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1008C2" w14:textId="241C4D36" w:rsidR="005D6DA1" w:rsidRPr="0038321F" w:rsidRDefault="005D6DA1" w:rsidP="005D6DA1">
      <w:pPr>
        <w:pStyle w:val="DSHeaderPressFact"/>
        <w:rPr>
          <w:lang w:val="de-DE"/>
        </w:rPr>
      </w:pPr>
      <w:r>
        <w:rPr>
          <w:lang w:val="de-DE" w:eastAsia="ko-KR"/>
        </w:rPr>
        <mc:AlternateContent>
          <mc:Choice Requires="wps">
            <w:drawing>
              <wp:anchor distT="0" distB="0" distL="114300" distR="114300" simplePos="0" relativeHeight="251658241" behindDoc="1" locked="0" layoutInCell="1" allowOverlap="1" wp14:anchorId="66A30140" wp14:editId="1673DCED">
                <wp:simplePos x="0" y="0"/>
                <wp:positionH relativeFrom="column">
                  <wp:posOffset>4258310</wp:posOffset>
                </wp:positionH>
                <wp:positionV relativeFrom="paragraph">
                  <wp:posOffset>-2540</wp:posOffset>
                </wp:positionV>
                <wp:extent cx="1804035" cy="8084820"/>
                <wp:effectExtent l="0" t="0" r="5715" b="11430"/>
                <wp:wrapNone/>
                <wp:docPr id="4" name="Textfeld 4"/>
                <wp:cNvGraphicFramePr/>
                <a:graphic xmlns:a="http://schemas.openxmlformats.org/drawingml/2006/main">
                  <a:graphicData uri="http://schemas.microsoft.com/office/word/2010/wordprocessingShape">
                    <wps:wsp>
                      <wps:cNvSpPr txBox="1"/>
                      <wps:spPr>
                        <a:xfrm>
                          <a:off x="0" y="0"/>
                          <a:ext cx="1804035" cy="80848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0EAA20D" w14:textId="77777777" w:rsidR="008070A6" w:rsidRPr="005E150F" w:rsidRDefault="008070A6" w:rsidP="008070A6">
                            <w:pPr>
                              <w:pStyle w:val="DSHeaderPressFact"/>
                              <w:rPr>
                                <w:rFonts w:asciiTheme="minorBidi" w:hAnsiTheme="minorBidi" w:cstheme="minorBidi"/>
                              </w:rPr>
                            </w:pPr>
                            <w:r w:rsidRPr="005E150F">
                              <w:rPr>
                                <w:rFonts w:asciiTheme="minorBidi" w:hAnsiTheme="minorBidi" w:cstheme="minorBidi"/>
                              </w:rPr>
                              <w:t>Pressekontakt</w:t>
                            </w:r>
                          </w:p>
                          <w:p w14:paraId="6E77CB9D" w14:textId="77777777" w:rsidR="00AD07C9" w:rsidRDefault="00AD07C9" w:rsidP="005E150F">
                            <w:pPr>
                              <w:rPr>
                                <w:rFonts w:ascii="Arial" w:eastAsia="MS Mincho" w:hAnsi="Arial" w:cstheme="minorBidi"/>
                                <w:color w:val="0D0D0D" w:themeColor="text1" w:themeTint="F2"/>
                                <w:sz w:val="16"/>
                                <w:lang w:eastAsia="de-DE"/>
                              </w:rPr>
                            </w:pPr>
                          </w:p>
                          <w:p w14:paraId="05FEDC27" w14:textId="77777777" w:rsidR="00AD07C9" w:rsidRDefault="00AD07C9" w:rsidP="005E150F">
                            <w:pPr>
                              <w:rPr>
                                <w:rFonts w:ascii="Arial" w:eastAsia="MS Mincho" w:hAnsi="Arial" w:cstheme="minorBidi"/>
                                <w:color w:val="0D0D0D" w:themeColor="text1" w:themeTint="F2"/>
                                <w:sz w:val="16"/>
                                <w:lang w:eastAsia="de-DE"/>
                              </w:rPr>
                            </w:pPr>
                          </w:p>
                          <w:p w14:paraId="317578D9" w14:textId="77777777" w:rsidR="00AD07C9" w:rsidRDefault="00AD07C9" w:rsidP="005E150F">
                            <w:pPr>
                              <w:rPr>
                                <w:rFonts w:ascii="Arial" w:eastAsia="MS Mincho" w:hAnsi="Arial" w:cstheme="minorBidi"/>
                                <w:color w:val="0D0D0D" w:themeColor="text1" w:themeTint="F2"/>
                                <w:sz w:val="16"/>
                                <w:lang w:eastAsia="de-DE"/>
                              </w:rPr>
                            </w:pPr>
                          </w:p>
                          <w:p w14:paraId="4E2F4D3B" w14:textId="77777777" w:rsidR="00AD07C9" w:rsidRDefault="00AD07C9" w:rsidP="005E150F">
                            <w:pPr>
                              <w:rPr>
                                <w:rFonts w:ascii="Arial" w:eastAsia="MS Mincho" w:hAnsi="Arial" w:cstheme="minorBidi"/>
                                <w:color w:val="0D0D0D" w:themeColor="text1" w:themeTint="F2"/>
                                <w:sz w:val="16"/>
                                <w:lang w:eastAsia="de-DE"/>
                              </w:rPr>
                            </w:pPr>
                          </w:p>
                          <w:p w14:paraId="173626D5" w14:textId="02A9FBD8" w:rsidR="005E150F" w:rsidRPr="005E150F" w:rsidRDefault="005E150F" w:rsidP="005E150F">
                            <w:pPr>
                              <w:rPr>
                                <w:rFonts w:ascii="Arial" w:eastAsia="MS Mincho" w:hAnsi="Arial" w:cstheme="minorBidi"/>
                                <w:color w:val="0D0D0D" w:themeColor="text1" w:themeTint="F2"/>
                                <w:sz w:val="16"/>
                                <w:lang w:eastAsia="de-DE"/>
                              </w:rPr>
                            </w:pPr>
                            <w:r w:rsidRPr="005E150F">
                              <w:rPr>
                                <w:rFonts w:ascii="Arial" w:eastAsia="MS Mincho" w:hAnsi="Arial" w:cstheme="minorBidi"/>
                                <w:color w:val="0D0D0D" w:themeColor="text1" w:themeTint="F2"/>
                                <w:sz w:val="16"/>
                                <w:lang w:eastAsia="de-DE"/>
                              </w:rPr>
                              <w:t>Günther Schmidhuber</w:t>
                            </w:r>
                          </w:p>
                          <w:p w14:paraId="137C73E7" w14:textId="77777777" w:rsidR="005E150F" w:rsidRPr="005E150F" w:rsidRDefault="005E150F" w:rsidP="005E150F">
                            <w:pPr>
                              <w:rPr>
                                <w:rFonts w:ascii="Arial" w:eastAsia="MS Mincho" w:hAnsi="Arial" w:cstheme="minorBidi"/>
                                <w:color w:val="0D0D0D" w:themeColor="text1" w:themeTint="F2"/>
                                <w:sz w:val="16"/>
                                <w:lang w:eastAsia="de-DE"/>
                              </w:rPr>
                            </w:pPr>
                            <w:r w:rsidRPr="005E150F">
                              <w:rPr>
                                <w:rFonts w:ascii="Arial" w:eastAsia="MS Mincho" w:hAnsi="Arial" w:cstheme="minorBidi"/>
                                <w:color w:val="0D0D0D" w:themeColor="text1" w:themeTint="F2"/>
                                <w:sz w:val="16"/>
                                <w:lang w:eastAsia="de-DE"/>
                              </w:rPr>
                              <w:t>Senior Corporate Public Relations Manager Public Relations &amp; Corporate Communications</w:t>
                            </w:r>
                          </w:p>
                          <w:p w14:paraId="28771313"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Sirona Straße 1</w:t>
                            </w:r>
                          </w:p>
                          <w:p w14:paraId="7B23958B"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5071 Wals bei Salzburg, Austria</w:t>
                            </w:r>
                          </w:p>
                          <w:p w14:paraId="1F2CE6F1" w14:textId="77777777" w:rsidR="005E150F" w:rsidRPr="005E150F" w:rsidRDefault="005E150F" w:rsidP="005E150F">
                            <w:pPr>
                              <w:rPr>
                                <w:rFonts w:ascii="Arial" w:eastAsia="MS Mincho" w:hAnsi="Arial" w:cstheme="minorBidi"/>
                                <w:color w:val="0D0D0D" w:themeColor="text1" w:themeTint="F2"/>
                                <w:sz w:val="16"/>
                                <w:lang w:val="de-AT" w:eastAsia="de-DE"/>
                              </w:rPr>
                            </w:pPr>
                            <w:proofErr w:type="gramStart"/>
                            <w:r w:rsidRPr="005E150F">
                              <w:rPr>
                                <w:rFonts w:ascii="Arial" w:eastAsia="MS Mincho" w:hAnsi="Arial" w:cstheme="minorBidi"/>
                                <w:color w:val="0D0D0D" w:themeColor="text1" w:themeTint="F2"/>
                                <w:sz w:val="16"/>
                                <w:lang w:val="de-AT" w:eastAsia="de-DE"/>
                              </w:rPr>
                              <w:t>T  +</w:t>
                            </w:r>
                            <w:proofErr w:type="gramEnd"/>
                            <w:r w:rsidRPr="005E150F">
                              <w:rPr>
                                <w:rFonts w:ascii="Arial" w:eastAsia="MS Mincho" w:hAnsi="Arial" w:cstheme="minorBidi"/>
                                <w:color w:val="0D0D0D" w:themeColor="text1" w:themeTint="F2"/>
                                <w:sz w:val="16"/>
                                <w:lang w:val="de-AT" w:eastAsia="de-DE"/>
                              </w:rPr>
                              <w:t>43 (0) 662 2450-566</w:t>
                            </w:r>
                          </w:p>
                          <w:p w14:paraId="18A45F54" w14:textId="77777777" w:rsidR="005E150F" w:rsidRPr="005E150F" w:rsidRDefault="005E150F" w:rsidP="005E150F">
                            <w:pPr>
                              <w:rPr>
                                <w:rFonts w:ascii="Arial" w:eastAsia="MS Mincho" w:hAnsi="Arial" w:cstheme="minorBidi"/>
                                <w:color w:val="0D0D0D" w:themeColor="text1" w:themeTint="F2"/>
                                <w:sz w:val="16"/>
                                <w:lang w:val="de-AT" w:eastAsia="de-DE"/>
                              </w:rPr>
                            </w:pPr>
                            <w:proofErr w:type="gramStart"/>
                            <w:r w:rsidRPr="005E150F">
                              <w:rPr>
                                <w:rFonts w:ascii="Arial" w:eastAsia="MS Mincho" w:hAnsi="Arial" w:cstheme="minorBidi"/>
                                <w:color w:val="0D0D0D" w:themeColor="text1" w:themeTint="F2"/>
                                <w:sz w:val="16"/>
                                <w:lang w:val="de-AT" w:eastAsia="de-DE"/>
                              </w:rPr>
                              <w:t>F  +</w:t>
                            </w:r>
                            <w:proofErr w:type="gramEnd"/>
                            <w:r w:rsidRPr="005E150F">
                              <w:rPr>
                                <w:rFonts w:ascii="Arial" w:eastAsia="MS Mincho" w:hAnsi="Arial" w:cstheme="minorBidi"/>
                                <w:color w:val="0D0D0D" w:themeColor="text1" w:themeTint="F2"/>
                                <w:sz w:val="16"/>
                                <w:lang w:val="de-AT" w:eastAsia="de-DE"/>
                              </w:rPr>
                              <w:t>43 (0) 662 2450-540</w:t>
                            </w:r>
                          </w:p>
                          <w:p w14:paraId="74E9E0B2" w14:textId="77777777" w:rsidR="005E150F" w:rsidRPr="005E150F" w:rsidRDefault="005E150F" w:rsidP="005E150F">
                            <w:pPr>
                              <w:autoSpaceDE w:val="0"/>
                              <w:autoSpaceDN w:val="0"/>
                              <w:adjustRightInd w:val="0"/>
                              <w:rPr>
                                <w:rFonts w:ascii="Arial" w:eastAsia="Times New Roman" w:hAnsi="Arial" w:cs="Arial"/>
                                <w:color w:val="F8A900"/>
                                <w:sz w:val="16"/>
                                <w:szCs w:val="16"/>
                                <w:lang w:val="de-AT" w:eastAsia="de-DE"/>
                              </w:rPr>
                            </w:pPr>
                            <w:proofErr w:type="spellStart"/>
                            <w:proofErr w:type="gramStart"/>
                            <w:r w:rsidRPr="005E150F">
                              <w:rPr>
                                <w:rFonts w:ascii="Arial" w:eastAsia="Times New Roman" w:hAnsi="Arial" w:cs="Arial"/>
                                <w:color w:val="F8A900"/>
                                <w:sz w:val="16"/>
                                <w:szCs w:val="16"/>
                                <w:lang w:val="de-AT" w:eastAsia="de-DE"/>
                              </w:rPr>
                              <w:t>guenther.schmidhuber</w:t>
                            </w:r>
                            <w:proofErr w:type="spellEnd"/>
                            <w:proofErr w:type="gramEnd"/>
                            <w:r w:rsidRPr="005E150F">
                              <w:rPr>
                                <w:rFonts w:ascii="Arial" w:eastAsia="Times New Roman" w:hAnsi="Arial" w:cs="Arial"/>
                                <w:color w:val="F8A900"/>
                                <w:sz w:val="16"/>
                                <w:szCs w:val="16"/>
                                <w:lang w:val="de-AT" w:eastAsia="de-DE"/>
                              </w:rPr>
                              <w:t>@</w:t>
                            </w:r>
                          </w:p>
                          <w:p w14:paraId="4B5DFBEF" w14:textId="77777777" w:rsidR="005E150F" w:rsidRPr="005E150F" w:rsidRDefault="005E150F" w:rsidP="005E150F">
                            <w:pPr>
                              <w:autoSpaceDE w:val="0"/>
                              <w:autoSpaceDN w:val="0"/>
                              <w:adjustRightInd w:val="0"/>
                              <w:rPr>
                                <w:rFonts w:ascii="Arial" w:eastAsia="Times New Roman" w:hAnsi="Arial" w:cs="Arial"/>
                                <w:color w:val="F8A900"/>
                                <w:sz w:val="16"/>
                                <w:szCs w:val="16"/>
                                <w:lang w:val="de-AT" w:eastAsia="de-DE"/>
                              </w:rPr>
                            </w:pPr>
                            <w:r w:rsidRPr="005E150F">
                              <w:rPr>
                                <w:rFonts w:ascii="Arial" w:eastAsia="Times New Roman" w:hAnsi="Arial" w:cs="Arial"/>
                                <w:color w:val="F8A900"/>
                                <w:sz w:val="16"/>
                                <w:szCs w:val="16"/>
                                <w:lang w:val="de-AT" w:eastAsia="de-DE"/>
                              </w:rPr>
                              <w:t>dentsplysirona.com</w:t>
                            </w:r>
                          </w:p>
                          <w:p w14:paraId="6F96CF9F" w14:textId="77777777" w:rsidR="005E150F" w:rsidRPr="005E150F" w:rsidRDefault="005E150F" w:rsidP="005E150F">
                            <w:pPr>
                              <w:rPr>
                                <w:rFonts w:ascii="Arial" w:eastAsia="MS Mincho" w:hAnsi="Arial" w:cstheme="minorBidi"/>
                                <w:color w:val="0D0D0D" w:themeColor="text1" w:themeTint="F2"/>
                                <w:sz w:val="16"/>
                                <w:lang w:val="de-AT" w:eastAsia="de-DE"/>
                              </w:rPr>
                            </w:pPr>
                          </w:p>
                          <w:p w14:paraId="07A7F1C3"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 xml:space="preserve">Kerstin Schicha </w:t>
                            </w:r>
                          </w:p>
                          <w:p w14:paraId="50F28800"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 xml:space="preserve">Edelman GmbH </w:t>
                            </w:r>
                          </w:p>
                          <w:p w14:paraId="035850C1"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 xml:space="preserve">Schöneberger Straße 15 </w:t>
                            </w:r>
                          </w:p>
                          <w:p w14:paraId="6E1EAD0A"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10963 Berlin, Germany</w:t>
                            </w:r>
                          </w:p>
                          <w:p w14:paraId="29E149ED"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 xml:space="preserve">T +49 (0) 30 2218290-70 </w:t>
                            </w:r>
                            <w:r w:rsidR="00E41758">
                              <w:fldChar w:fldCharType="begin"/>
                            </w:r>
                            <w:r w:rsidR="00E41758" w:rsidRPr="00E41758">
                              <w:rPr>
                                <w:lang w:val="de-DE"/>
                              </w:rPr>
                              <w:instrText xml:space="preserve"> HYPERLINK "mailto:Kerstin.Schicha@edelman.com" </w:instrText>
                            </w:r>
                            <w:r w:rsidR="00E41758">
                              <w:fldChar w:fldCharType="separate"/>
                            </w:r>
                            <w:r w:rsidRPr="005E150F">
                              <w:rPr>
                                <w:rFonts w:ascii="Arial" w:eastAsia="Times New Roman" w:hAnsi="Arial" w:cs="Arial"/>
                                <w:color w:val="F8A900"/>
                                <w:sz w:val="16"/>
                                <w:szCs w:val="16"/>
                                <w:lang w:val="de-DE" w:eastAsia="de-DE"/>
                              </w:rPr>
                              <w:t>Kerstin.Schicha@edelman.com</w:t>
                            </w:r>
                            <w:r w:rsidR="00E41758">
                              <w:rPr>
                                <w:rFonts w:ascii="Arial" w:eastAsia="Times New Roman" w:hAnsi="Arial" w:cs="Arial"/>
                                <w:color w:val="F8A900"/>
                                <w:sz w:val="16"/>
                                <w:szCs w:val="16"/>
                                <w:lang w:val="de-DE" w:eastAsia="de-DE"/>
                              </w:rPr>
                              <w:fldChar w:fldCharType="end"/>
                            </w:r>
                            <w:r w:rsidRPr="005E150F">
                              <w:rPr>
                                <w:rFonts w:ascii="Arial" w:eastAsia="Times New Roman" w:hAnsi="Arial" w:cs="Arial"/>
                                <w:color w:val="F8A900"/>
                                <w:sz w:val="16"/>
                                <w:szCs w:val="16"/>
                                <w:lang w:val="de-DE" w:eastAsia="de-DE"/>
                              </w:rPr>
                              <w:t xml:space="preserve">  </w:t>
                            </w:r>
                            <w:r w:rsidR="00E41758">
                              <w:fldChar w:fldCharType="begin"/>
                            </w:r>
                            <w:r w:rsidR="00E41758" w:rsidRPr="00E41758">
                              <w:rPr>
                                <w:lang w:val="de-DE"/>
                              </w:rPr>
                              <w:instrText xml:space="preserve"> HYPERLINK "http://www.edelman.com" </w:instrText>
                            </w:r>
                            <w:r w:rsidR="00E41758">
                              <w:fldChar w:fldCharType="separate"/>
                            </w:r>
                            <w:r w:rsidRPr="005E150F">
                              <w:rPr>
                                <w:rFonts w:ascii="Arial" w:eastAsia="Times New Roman" w:hAnsi="Arial" w:cs="Arial"/>
                                <w:color w:val="F8A900"/>
                                <w:sz w:val="16"/>
                                <w:szCs w:val="16"/>
                                <w:lang w:val="de-DE" w:eastAsia="de-DE"/>
                              </w:rPr>
                              <w:t>www.edelman.com</w:t>
                            </w:r>
                            <w:r w:rsidR="00E41758">
                              <w:rPr>
                                <w:rFonts w:ascii="Arial" w:eastAsia="Times New Roman" w:hAnsi="Arial" w:cs="Arial"/>
                                <w:color w:val="F8A900"/>
                                <w:sz w:val="16"/>
                                <w:szCs w:val="16"/>
                                <w:lang w:val="de-DE" w:eastAsia="de-DE"/>
                              </w:rPr>
                              <w:fldChar w:fldCharType="end"/>
                            </w:r>
                            <w:r w:rsidRPr="005E150F">
                              <w:rPr>
                                <w:rFonts w:ascii="Arial" w:eastAsia="MS Mincho" w:hAnsi="Arial" w:cstheme="minorBidi"/>
                                <w:color w:val="0D0D0D" w:themeColor="text1" w:themeTint="F2"/>
                                <w:sz w:val="16"/>
                                <w:lang w:val="de-DE" w:eastAsia="de-DE"/>
                              </w:rPr>
                              <w:t xml:space="preserve"> </w:t>
                            </w:r>
                          </w:p>
                          <w:p w14:paraId="42DDD526" w14:textId="77777777" w:rsidR="005E150F" w:rsidRPr="005E150F" w:rsidRDefault="005E150F" w:rsidP="005E150F">
                            <w:pPr>
                              <w:rPr>
                                <w:rFonts w:ascii="Arial" w:eastAsia="MS Mincho" w:hAnsi="Arial" w:cstheme="minorBidi"/>
                                <w:color w:val="0D0D0D" w:themeColor="text1" w:themeTint="F2"/>
                                <w:sz w:val="16"/>
                                <w:lang w:val="de-DE" w:eastAsia="de-DE"/>
                              </w:rPr>
                            </w:pPr>
                          </w:p>
                          <w:p w14:paraId="5346FAA8" w14:textId="77777777" w:rsidR="005E150F" w:rsidRPr="005E150F" w:rsidRDefault="005E150F" w:rsidP="005E150F">
                            <w:pPr>
                              <w:rPr>
                                <w:rFonts w:ascii="Arial" w:eastAsia="MS Mincho" w:hAnsi="Arial" w:cstheme="minorBidi"/>
                                <w:color w:val="0D0D0D" w:themeColor="text1" w:themeTint="F2"/>
                                <w:sz w:val="16"/>
                                <w:lang w:eastAsia="de-DE"/>
                              </w:rPr>
                            </w:pPr>
                            <w:r w:rsidRPr="005E150F">
                              <w:rPr>
                                <w:rFonts w:ascii="Arial" w:eastAsia="MS Mincho" w:hAnsi="Arial" w:cstheme="minorBidi"/>
                                <w:color w:val="0D0D0D" w:themeColor="text1" w:themeTint="F2"/>
                                <w:sz w:val="16"/>
                                <w:lang w:eastAsia="de-DE"/>
                              </w:rPr>
                              <w:t>Marion Par-Weixlberger</w:t>
                            </w:r>
                          </w:p>
                          <w:p w14:paraId="650ACF6D" w14:textId="77777777" w:rsidR="005E150F" w:rsidRPr="005E150F" w:rsidRDefault="005E150F" w:rsidP="005E150F">
                            <w:pPr>
                              <w:rPr>
                                <w:rFonts w:ascii="Arial" w:eastAsia="MS Mincho" w:hAnsi="Arial" w:cstheme="minorBidi"/>
                                <w:color w:val="0D0D0D" w:themeColor="text1" w:themeTint="F2"/>
                                <w:sz w:val="16"/>
                                <w:lang w:eastAsia="de-DE"/>
                              </w:rPr>
                            </w:pPr>
                            <w:r w:rsidRPr="005E150F">
                              <w:rPr>
                                <w:rFonts w:ascii="Arial" w:eastAsia="MS Mincho" w:hAnsi="Arial" w:cstheme="minorBidi"/>
                                <w:color w:val="0D0D0D" w:themeColor="text1" w:themeTint="F2"/>
                                <w:sz w:val="16"/>
                                <w:lang w:eastAsia="de-DE"/>
                              </w:rPr>
                              <w:t xml:space="preserve">Vice President Public Relations &amp; Corporate Communications </w:t>
                            </w:r>
                          </w:p>
                          <w:p w14:paraId="6AC484FA"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Sirona Straße 1</w:t>
                            </w:r>
                          </w:p>
                          <w:p w14:paraId="102E58BE"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5071 Wals bei Salzburg, Austria</w:t>
                            </w:r>
                          </w:p>
                          <w:p w14:paraId="5D0F367B" w14:textId="77777777" w:rsidR="005E150F" w:rsidRPr="005E150F" w:rsidRDefault="005E150F" w:rsidP="005E150F">
                            <w:pPr>
                              <w:rPr>
                                <w:rFonts w:ascii="Arial" w:eastAsia="MS Mincho" w:hAnsi="Arial" w:cstheme="minorBidi"/>
                                <w:color w:val="0D0D0D" w:themeColor="text1" w:themeTint="F2"/>
                                <w:sz w:val="16"/>
                                <w:lang w:val="de-DE" w:eastAsia="de-DE"/>
                              </w:rPr>
                            </w:pPr>
                            <w:proofErr w:type="gramStart"/>
                            <w:r w:rsidRPr="005E150F">
                              <w:rPr>
                                <w:rFonts w:ascii="Arial" w:eastAsia="MS Mincho" w:hAnsi="Arial" w:cstheme="minorBidi"/>
                                <w:color w:val="0D0D0D" w:themeColor="text1" w:themeTint="F2"/>
                                <w:sz w:val="16"/>
                                <w:lang w:val="de-DE" w:eastAsia="de-DE"/>
                              </w:rPr>
                              <w:t>T  +</w:t>
                            </w:r>
                            <w:proofErr w:type="gramEnd"/>
                            <w:r w:rsidRPr="005E150F">
                              <w:rPr>
                                <w:rFonts w:ascii="Arial" w:eastAsia="MS Mincho" w:hAnsi="Arial" w:cstheme="minorBidi"/>
                                <w:color w:val="0D0D0D" w:themeColor="text1" w:themeTint="F2"/>
                                <w:sz w:val="16"/>
                                <w:lang w:val="de-DE" w:eastAsia="de-DE"/>
                              </w:rPr>
                              <w:t>43 (0) 662 2450-588</w:t>
                            </w:r>
                          </w:p>
                          <w:p w14:paraId="2BA9F523" w14:textId="77777777" w:rsidR="005E150F" w:rsidRPr="005E150F" w:rsidRDefault="005E150F" w:rsidP="005E150F">
                            <w:pPr>
                              <w:rPr>
                                <w:rFonts w:ascii="Arial" w:eastAsia="MS Mincho" w:hAnsi="Arial" w:cstheme="minorBidi"/>
                                <w:color w:val="0D0D0D" w:themeColor="text1" w:themeTint="F2"/>
                                <w:sz w:val="16"/>
                                <w:lang w:val="de-DE" w:eastAsia="de-DE"/>
                              </w:rPr>
                            </w:pPr>
                            <w:proofErr w:type="gramStart"/>
                            <w:r w:rsidRPr="005E150F">
                              <w:rPr>
                                <w:rFonts w:ascii="Arial" w:eastAsia="MS Mincho" w:hAnsi="Arial" w:cstheme="minorBidi"/>
                                <w:color w:val="0D0D0D" w:themeColor="text1" w:themeTint="F2"/>
                                <w:sz w:val="16"/>
                                <w:lang w:val="de-DE" w:eastAsia="de-DE"/>
                              </w:rPr>
                              <w:t>F  +</w:t>
                            </w:r>
                            <w:proofErr w:type="gramEnd"/>
                            <w:r w:rsidRPr="005E150F">
                              <w:rPr>
                                <w:rFonts w:ascii="Arial" w:eastAsia="MS Mincho" w:hAnsi="Arial" w:cstheme="minorBidi"/>
                                <w:color w:val="0D0D0D" w:themeColor="text1" w:themeTint="F2"/>
                                <w:sz w:val="16"/>
                                <w:lang w:val="de-DE" w:eastAsia="de-DE"/>
                              </w:rPr>
                              <w:t>43 (0) 662 2450-540</w:t>
                            </w:r>
                          </w:p>
                          <w:p w14:paraId="322DFB22" w14:textId="77777777" w:rsidR="005E150F" w:rsidRPr="005E150F" w:rsidRDefault="005E150F" w:rsidP="005E150F">
                            <w:pPr>
                              <w:autoSpaceDE w:val="0"/>
                              <w:autoSpaceDN w:val="0"/>
                              <w:adjustRightInd w:val="0"/>
                              <w:rPr>
                                <w:rFonts w:ascii="Arial" w:eastAsia="Times New Roman" w:hAnsi="Arial" w:cs="Arial"/>
                                <w:color w:val="F8A900"/>
                                <w:sz w:val="16"/>
                                <w:szCs w:val="16"/>
                                <w:lang w:val="de-DE" w:eastAsia="de-DE"/>
                              </w:rPr>
                            </w:pPr>
                            <w:r w:rsidRPr="005E150F">
                              <w:rPr>
                                <w:rFonts w:ascii="Arial" w:eastAsia="Times New Roman" w:hAnsi="Arial" w:cs="Arial"/>
                                <w:color w:val="F8A900"/>
                                <w:sz w:val="16"/>
                                <w:szCs w:val="16"/>
                                <w:lang w:val="de-DE" w:eastAsia="de-DE"/>
                              </w:rPr>
                              <w:t>marion.par-weixlberger@dentsplysirona.com</w:t>
                            </w:r>
                          </w:p>
                          <w:p w14:paraId="788D86A5" w14:textId="77777777" w:rsidR="008070A6" w:rsidRPr="005E150F" w:rsidRDefault="008070A6" w:rsidP="008070A6">
                            <w:pPr>
                              <w:pStyle w:val="DSStandardSidebox"/>
                              <w:rPr>
                                <w:rFonts w:asciiTheme="minorBidi" w:hAnsiTheme="minorBidi"/>
                                <w:lang w:val="de-AT"/>
                              </w:rPr>
                            </w:pPr>
                          </w:p>
                          <w:p w14:paraId="68736B83" w14:textId="77777777" w:rsidR="008070A6" w:rsidRPr="005E150F" w:rsidRDefault="008070A6" w:rsidP="008070A6">
                            <w:pPr>
                              <w:pStyle w:val="DSStandardSidebox"/>
                              <w:rPr>
                                <w:rFonts w:asciiTheme="minorBidi" w:hAnsiTheme="minorBidi"/>
                                <w:b/>
                                <w:bCs/>
                                <w:lang w:val="de-AT"/>
                              </w:rPr>
                            </w:pPr>
                          </w:p>
                          <w:p w14:paraId="0ED91383" w14:textId="77777777" w:rsidR="008070A6" w:rsidRPr="005E150F" w:rsidRDefault="008070A6" w:rsidP="008070A6">
                            <w:pPr>
                              <w:pStyle w:val="DSStandardSidebox"/>
                              <w:rPr>
                                <w:rFonts w:asciiTheme="minorBidi" w:hAnsiTheme="minorBidi"/>
                                <w:b/>
                                <w:lang w:val="de-AT"/>
                              </w:rPr>
                            </w:pPr>
                            <w:r w:rsidRPr="005E150F">
                              <w:rPr>
                                <w:rFonts w:asciiTheme="minorBidi" w:hAnsiTheme="minorBidi"/>
                                <w:b/>
                                <w:bCs/>
                                <w:lang w:val="de-AT"/>
                              </w:rPr>
                              <w:t>Über Dentsply Sirona</w:t>
                            </w:r>
                            <w:r w:rsidRPr="005E150F">
                              <w:rPr>
                                <w:rFonts w:asciiTheme="minorBidi" w:hAnsiTheme="minorBidi"/>
                                <w:b/>
                                <w:lang w:val="de-AT"/>
                              </w:rPr>
                              <w:t>:</w:t>
                            </w:r>
                          </w:p>
                          <w:p w14:paraId="38CE4E0D" w14:textId="77777777" w:rsidR="008070A6" w:rsidRPr="005E150F" w:rsidRDefault="008070A6" w:rsidP="008070A6">
                            <w:pPr>
                              <w:rPr>
                                <w:rFonts w:asciiTheme="minorBidi" w:hAnsiTheme="minorBidi" w:cstheme="minorBidi"/>
                                <w:sz w:val="16"/>
                                <w:lang w:val="de-DE"/>
                              </w:rPr>
                            </w:pPr>
                            <w:r w:rsidRPr="005E150F">
                              <w:rPr>
                                <w:rFonts w:asciiTheme="minorBidi" w:hAnsiTheme="minorBidi" w:cstheme="minorBidi"/>
                                <w:sz w:val="16"/>
                                <w:lang w:val="de-DE"/>
                              </w:rPr>
                              <w:t>Dentsply Sirona ist der weltweit größte Hersteller von Dentalprodukten und -technologien für Zahnärzte und Zahntechniker, mit mehr als einem Jahrhundert Unternehmensgeschichte, die von Innovationen und Service für die Dentalbranche und ihre Patienten in fast allen Ländern weltweit geprägt ist. Dentsply Sirona entwickelt, produziert und vermarktet umfassende Lösungen, Produkte zur Zahn- und Mund-gesundheit sowie medizinische Verbrauchsmaterialien, die Teil eines starken Markenportfolios sind. Dentsply Sirona liefert innovative und effektive, qualitativ hochwertige Lösungen, um die Patientenversorgung zu verbessern und für eine bessere und sicherere Zahnheilkunde zu sorgen. Der Hauptfirmensitz des Unternehmens befindet sich in Charlotte, North Carolina. Die Aktien des Unternehmens sind an der</w:t>
                            </w:r>
                            <w:r w:rsidRPr="005E150F">
                              <w:rPr>
                                <w:rFonts w:asciiTheme="minorBidi" w:hAnsiTheme="minorBidi" w:cstheme="minorBidi"/>
                                <w:lang w:val="de-AT"/>
                              </w:rPr>
                              <w:t xml:space="preserve"> </w:t>
                            </w:r>
                            <w:r w:rsidRPr="005E150F">
                              <w:rPr>
                                <w:rFonts w:asciiTheme="minorBidi" w:hAnsiTheme="minorBidi" w:cstheme="minorBidi"/>
                                <w:sz w:val="16"/>
                                <w:lang w:val="de-DE"/>
                              </w:rPr>
                              <w:t xml:space="preserve">NASDAQ unter dem Kürzel XRAY notiert. </w:t>
                            </w:r>
                          </w:p>
                          <w:p w14:paraId="5D950ACF" w14:textId="77777777" w:rsidR="008070A6" w:rsidRPr="005E150F" w:rsidRDefault="008070A6" w:rsidP="008070A6">
                            <w:pPr>
                              <w:rPr>
                                <w:rFonts w:asciiTheme="minorBidi" w:hAnsiTheme="minorBidi" w:cstheme="minorBidi"/>
                                <w:sz w:val="16"/>
                                <w:lang w:val="de-DE"/>
                              </w:rPr>
                            </w:pPr>
                            <w:r w:rsidRPr="005E150F">
                              <w:rPr>
                                <w:rFonts w:asciiTheme="minorBidi" w:hAnsiTheme="minorBidi" w:cstheme="minorBidi"/>
                                <w:sz w:val="16"/>
                                <w:lang w:val="de-DE"/>
                              </w:rPr>
                              <w:t>Mehr Informationen über Dentsply Sirona und die Produkte finden Sie im Internet unter</w:t>
                            </w:r>
                            <w:r w:rsidRPr="005E150F">
                              <w:rPr>
                                <w:rFonts w:asciiTheme="minorBidi" w:hAnsiTheme="minorBidi" w:cstheme="minorBidi"/>
                                <w:lang w:val="de-AT"/>
                              </w:rPr>
                              <w:t xml:space="preserve"> </w:t>
                            </w:r>
                            <w:hyperlink r:id="rId11" w:history="1">
                              <w:r w:rsidRPr="005E150F">
                                <w:rPr>
                                  <w:rStyle w:val="Hyperlink"/>
                                  <w:rFonts w:asciiTheme="minorBidi" w:hAnsiTheme="minorBidi" w:cstheme="minorBidi"/>
                                  <w:sz w:val="16"/>
                                  <w:szCs w:val="16"/>
                                  <w:lang w:val="de-AT"/>
                                </w:rPr>
                                <w:t>www.dentsplysirona.com</w:t>
                              </w:r>
                            </w:hyperlink>
                            <w:r w:rsidRPr="005E150F">
                              <w:rPr>
                                <w:rFonts w:asciiTheme="minorBidi" w:hAnsiTheme="minorBidi" w:cstheme="minorBidi"/>
                                <w:sz w:val="16"/>
                                <w:szCs w:val="16"/>
                                <w:lang w:val="de-AT"/>
                              </w:rPr>
                              <w:t>.</w:t>
                            </w:r>
                          </w:p>
                          <w:p w14:paraId="39CC88FB" w14:textId="77777777" w:rsidR="008070A6" w:rsidRPr="005E150F" w:rsidRDefault="008070A6" w:rsidP="008070A6">
                            <w:pPr>
                              <w:pStyle w:val="DSStandard"/>
                              <w:rPr>
                                <w:rFonts w:asciiTheme="minorBidi" w:hAnsiTheme="minorBidi"/>
                                <w:lang w:val="de-DE"/>
                              </w:rPr>
                            </w:pPr>
                          </w:p>
                          <w:p w14:paraId="0091FE4E" w14:textId="77777777" w:rsidR="009B7A20" w:rsidRPr="0038321F" w:rsidRDefault="009B7A20" w:rsidP="009807BA">
                            <w:pPr>
                              <w:pStyle w:val="DSStandard"/>
                              <w:rPr>
                                <w:rFonts w:asciiTheme="minorBidi" w:hAnsiTheme="minorBidi"/>
                                <w:vanish/>
                                <w:lang w:val="de-DE"/>
                              </w:rPr>
                            </w:pPr>
                          </w:p>
                        </w:txbxContent>
                      </wps:txbx>
                      <wps:bodyPr rot="0" spcFirstLastPara="0" vertOverflow="overflow" horzOverflow="overflow" vert="horz" wrap="square" lIns="7200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A30140" id="_x0000_t202" coordsize="21600,21600" o:spt="202" path="m,l,21600r21600,l21600,xe">
                <v:stroke joinstyle="miter"/>
                <v:path gradientshapeok="t" o:connecttype="rect"/>
              </v:shapetype>
              <v:shape id="Textfeld 4" o:spid="_x0000_s1026" type="#_x0000_t202" style="position:absolute;margin-left:335.3pt;margin-top:-.2pt;width:142.05pt;height:636.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" filled="f" stroked="f">
                <v:textbox inset="2mm,0,0,0">
                  <w:txbxContent>
                    <w:p w14:paraId="30EAA20D" w14:textId="77777777" w:rsidR="008070A6" w:rsidRPr="005E150F" w:rsidRDefault="008070A6" w:rsidP="008070A6">
                      <w:pPr>
                        <w:pStyle w:val="DSHeaderPressFact"/>
                        <w:rPr>
                          <w:rFonts w:asciiTheme="minorBidi" w:hAnsiTheme="minorBidi" w:cstheme="minorBidi"/>
                        </w:rPr>
                      </w:pPr>
                      <w:r w:rsidRPr="005E150F">
                        <w:rPr>
                          <w:rFonts w:asciiTheme="minorBidi" w:hAnsiTheme="minorBidi" w:cstheme="minorBidi"/>
                        </w:rPr>
                        <w:t>Pressekontakt</w:t>
                      </w:r>
                    </w:p>
                    <w:p w14:paraId="6E77CB9D" w14:textId="77777777" w:rsidR="00AD07C9" w:rsidRDefault="00AD07C9" w:rsidP="005E150F">
                      <w:pPr>
                        <w:rPr>
                          <w:rFonts w:ascii="Arial" w:eastAsia="MS Mincho" w:hAnsi="Arial" w:cstheme="minorBidi"/>
                          <w:color w:val="0D0D0D" w:themeColor="text1" w:themeTint="F2"/>
                          <w:sz w:val="16"/>
                          <w:lang w:eastAsia="de-DE"/>
                        </w:rPr>
                      </w:pPr>
                    </w:p>
                    <w:p w14:paraId="05FEDC27" w14:textId="77777777" w:rsidR="00AD07C9" w:rsidRDefault="00AD07C9" w:rsidP="005E150F">
                      <w:pPr>
                        <w:rPr>
                          <w:rFonts w:ascii="Arial" w:eastAsia="MS Mincho" w:hAnsi="Arial" w:cstheme="minorBidi"/>
                          <w:color w:val="0D0D0D" w:themeColor="text1" w:themeTint="F2"/>
                          <w:sz w:val="16"/>
                          <w:lang w:eastAsia="de-DE"/>
                        </w:rPr>
                      </w:pPr>
                    </w:p>
                    <w:p w14:paraId="317578D9" w14:textId="77777777" w:rsidR="00AD07C9" w:rsidRDefault="00AD07C9" w:rsidP="005E150F">
                      <w:pPr>
                        <w:rPr>
                          <w:rFonts w:ascii="Arial" w:eastAsia="MS Mincho" w:hAnsi="Arial" w:cstheme="minorBidi"/>
                          <w:color w:val="0D0D0D" w:themeColor="text1" w:themeTint="F2"/>
                          <w:sz w:val="16"/>
                          <w:lang w:eastAsia="de-DE"/>
                        </w:rPr>
                      </w:pPr>
                    </w:p>
                    <w:p w14:paraId="4E2F4D3B" w14:textId="77777777" w:rsidR="00AD07C9" w:rsidRDefault="00AD07C9" w:rsidP="005E150F">
                      <w:pPr>
                        <w:rPr>
                          <w:rFonts w:ascii="Arial" w:eastAsia="MS Mincho" w:hAnsi="Arial" w:cstheme="minorBidi"/>
                          <w:color w:val="0D0D0D" w:themeColor="text1" w:themeTint="F2"/>
                          <w:sz w:val="16"/>
                          <w:lang w:eastAsia="de-DE"/>
                        </w:rPr>
                      </w:pPr>
                    </w:p>
                    <w:p w14:paraId="173626D5" w14:textId="02A9FBD8" w:rsidR="005E150F" w:rsidRPr="005E150F" w:rsidRDefault="005E150F" w:rsidP="005E150F">
                      <w:pPr>
                        <w:rPr>
                          <w:rFonts w:ascii="Arial" w:eastAsia="MS Mincho" w:hAnsi="Arial" w:cstheme="minorBidi"/>
                          <w:color w:val="0D0D0D" w:themeColor="text1" w:themeTint="F2"/>
                          <w:sz w:val="16"/>
                          <w:lang w:eastAsia="de-DE"/>
                        </w:rPr>
                      </w:pPr>
                      <w:r w:rsidRPr="005E150F">
                        <w:rPr>
                          <w:rFonts w:ascii="Arial" w:eastAsia="MS Mincho" w:hAnsi="Arial" w:cstheme="minorBidi"/>
                          <w:color w:val="0D0D0D" w:themeColor="text1" w:themeTint="F2"/>
                          <w:sz w:val="16"/>
                          <w:lang w:eastAsia="de-DE"/>
                        </w:rPr>
                        <w:t>Günther Schmidhuber</w:t>
                      </w:r>
                    </w:p>
                    <w:p w14:paraId="137C73E7" w14:textId="77777777" w:rsidR="005E150F" w:rsidRPr="005E150F" w:rsidRDefault="005E150F" w:rsidP="005E150F">
                      <w:pPr>
                        <w:rPr>
                          <w:rFonts w:ascii="Arial" w:eastAsia="MS Mincho" w:hAnsi="Arial" w:cstheme="minorBidi"/>
                          <w:color w:val="0D0D0D" w:themeColor="text1" w:themeTint="F2"/>
                          <w:sz w:val="16"/>
                          <w:lang w:eastAsia="de-DE"/>
                        </w:rPr>
                      </w:pPr>
                      <w:r w:rsidRPr="005E150F">
                        <w:rPr>
                          <w:rFonts w:ascii="Arial" w:eastAsia="MS Mincho" w:hAnsi="Arial" w:cstheme="minorBidi"/>
                          <w:color w:val="0D0D0D" w:themeColor="text1" w:themeTint="F2"/>
                          <w:sz w:val="16"/>
                          <w:lang w:eastAsia="de-DE"/>
                        </w:rPr>
                        <w:t>Senior Corporate Public Relations Manager Public Relations &amp; Corporate Communications</w:t>
                      </w:r>
                    </w:p>
                    <w:p w14:paraId="28771313"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Sirona Straße 1</w:t>
                      </w:r>
                    </w:p>
                    <w:p w14:paraId="7B23958B"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5071 Wals bei Salzburg, Austria</w:t>
                      </w:r>
                    </w:p>
                    <w:p w14:paraId="1F2CE6F1" w14:textId="77777777" w:rsidR="005E150F" w:rsidRPr="005E150F" w:rsidRDefault="005E150F" w:rsidP="005E150F">
                      <w:pPr>
                        <w:rPr>
                          <w:rFonts w:ascii="Arial" w:eastAsia="MS Mincho" w:hAnsi="Arial" w:cstheme="minorBidi"/>
                          <w:color w:val="0D0D0D" w:themeColor="text1" w:themeTint="F2"/>
                          <w:sz w:val="16"/>
                          <w:lang w:val="de-AT" w:eastAsia="de-DE"/>
                        </w:rPr>
                      </w:pPr>
                      <w:proofErr w:type="gramStart"/>
                      <w:r w:rsidRPr="005E150F">
                        <w:rPr>
                          <w:rFonts w:ascii="Arial" w:eastAsia="MS Mincho" w:hAnsi="Arial" w:cstheme="minorBidi"/>
                          <w:color w:val="0D0D0D" w:themeColor="text1" w:themeTint="F2"/>
                          <w:sz w:val="16"/>
                          <w:lang w:val="de-AT" w:eastAsia="de-DE"/>
                        </w:rPr>
                        <w:t>T  +</w:t>
                      </w:r>
                      <w:proofErr w:type="gramEnd"/>
                      <w:r w:rsidRPr="005E150F">
                        <w:rPr>
                          <w:rFonts w:ascii="Arial" w:eastAsia="MS Mincho" w:hAnsi="Arial" w:cstheme="minorBidi"/>
                          <w:color w:val="0D0D0D" w:themeColor="text1" w:themeTint="F2"/>
                          <w:sz w:val="16"/>
                          <w:lang w:val="de-AT" w:eastAsia="de-DE"/>
                        </w:rPr>
                        <w:t>43 (0) 662 2450-566</w:t>
                      </w:r>
                    </w:p>
                    <w:p w14:paraId="18A45F54" w14:textId="77777777" w:rsidR="005E150F" w:rsidRPr="005E150F" w:rsidRDefault="005E150F" w:rsidP="005E150F">
                      <w:pPr>
                        <w:rPr>
                          <w:rFonts w:ascii="Arial" w:eastAsia="MS Mincho" w:hAnsi="Arial" w:cstheme="minorBidi"/>
                          <w:color w:val="0D0D0D" w:themeColor="text1" w:themeTint="F2"/>
                          <w:sz w:val="16"/>
                          <w:lang w:val="de-AT" w:eastAsia="de-DE"/>
                        </w:rPr>
                      </w:pPr>
                      <w:proofErr w:type="gramStart"/>
                      <w:r w:rsidRPr="005E150F">
                        <w:rPr>
                          <w:rFonts w:ascii="Arial" w:eastAsia="MS Mincho" w:hAnsi="Arial" w:cstheme="minorBidi"/>
                          <w:color w:val="0D0D0D" w:themeColor="text1" w:themeTint="F2"/>
                          <w:sz w:val="16"/>
                          <w:lang w:val="de-AT" w:eastAsia="de-DE"/>
                        </w:rPr>
                        <w:t>F  +</w:t>
                      </w:r>
                      <w:proofErr w:type="gramEnd"/>
                      <w:r w:rsidRPr="005E150F">
                        <w:rPr>
                          <w:rFonts w:ascii="Arial" w:eastAsia="MS Mincho" w:hAnsi="Arial" w:cstheme="minorBidi"/>
                          <w:color w:val="0D0D0D" w:themeColor="text1" w:themeTint="F2"/>
                          <w:sz w:val="16"/>
                          <w:lang w:val="de-AT" w:eastAsia="de-DE"/>
                        </w:rPr>
                        <w:t>43 (0) 662 2450-540</w:t>
                      </w:r>
                    </w:p>
                    <w:p w14:paraId="74E9E0B2" w14:textId="77777777" w:rsidR="005E150F" w:rsidRPr="005E150F" w:rsidRDefault="005E150F" w:rsidP="005E150F">
                      <w:pPr>
                        <w:autoSpaceDE w:val="0"/>
                        <w:autoSpaceDN w:val="0"/>
                        <w:adjustRightInd w:val="0"/>
                        <w:rPr>
                          <w:rFonts w:ascii="Arial" w:eastAsia="Times New Roman" w:hAnsi="Arial" w:cs="Arial"/>
                          <w:color w:val="F8A900"/>
                          <w:sz w:val="16"/>
                          <w:szCs w:val="16"/>
                          <w:lang w:val="de-AT" w:eastAsia="de-DE"/>
                        </w:rPr>
                      </w:pPr>
                      <w:proofErr w:type="spellStart"/>
                      <w:proofErr w:type="gramStart"/>
                      <w:r w:rsidRPr="005E150F">
                        <w:rPr>
                          <w:rFonts w:ascii="Arial" w:eastAsia="Times New Roman" w:hAnsi="Arial" w:cs="Arial"/>
                          <w:color w:val="F8A900"/>
                          <w:sz w:val="16"/>
                          <w:szCs w:val="16"/>
                          <w:lang w:val="de-AT" w:eastAsia="de-DE"/>
                        </w:rPr>
                        <w:t>guenther.schmidhuber</w:t>
                      </w:r>
                      <w:proofErr w:type="spellEnd"/>
                      <w:proofErr w:type="gramEnd"/>
                      <w:r w:rsidRPr="005E150F">
                        <w:rPr>
                          <w:rFonts w:ascii="Arial" w:eastAsia="Times New Roman" w:hAnsi="Arial" w:cs="Arial"/>
                          <w:color w:val="F8A900"/>
                          <w:sz w:val="16"/>
                          <w:szCs w:val="16"/>
                          <w:lang w:val="de-AT" w:eastAsia="de-DE"/>
                        </w:rPr>
                        <w:t>@</w:t>
                      </w:r>
                    </w:p>
                    <w:p w14:paraId="4B5DFBEF" w14:textId="77777777" w:rsidR="005E150F" w:rsidRPr="005E150F" w:rsidRDefault="005E150F" w:rsidP="005E150F">
                      <w:pPr>
                        <w:autoSpaceDE w:val="0"/>
                        <w:autoSpaceDN w:val="0"/>
                        <w:adjustRightInd w:val="0"/>
                        <w:rPr>
                          <w:rFonts w:ascii="Arial" w:eastAsia="Times New Roman" w:hAnsi="Arial" w:cs="Arial"/>
                          <w:color w:val="F8A900"/>
                          <w:sz w:val="16"/>
                          <w:szCs w:val="16"/>
                          <w:lang w:val="de-AT" w:eastAsia="de-DE"/>
                        </w:rPr>
                      </w:pPr>
                      <w:r w:rsidRPr="005E150F">
                        <w:rPr>
                          <w:rFonts w:ascii="Arial" w:eastAsia="Times New Roman" w:hAnsi="Arial" w:cs="Arial"/>
                          <w:color w:val="F8A900"/>
                          <w:sz w:val="16"/>
                          <w:szCs w:val="16"/>
                          <w:lang w:val="de-AT" w:eastAsia="de-DE"/>
                        </w:rPr>
                        <w:t>dentsplysirona.com</w:t>
                      </w:r>
                    </w:p>
                    <w:p w14:paraId="6F96CF9F" w14:textId="77777777" w:rsidR="005E150F" w:rsidRPr="005E150F" w:rsidRDefault="005E150F" w:rsidP="005E150F">
                      <w:pPr>
                        <w:rPr>
                          <w:rFonts w:ascii="Arial" w:eastAsia="MS Mincho" w:hAnsi="Arial" w:cstheme="minorBidi"/>
                          <w:color w:val="0D0D0D" w:themeColor="text1" w:themeTint="F2"/>
                          <w:sz w:val="16"/>
                          <w:lang w:val="de-AT" w:eastAsia="de-DE"/>
                        </w:rPr>
                      </w:pPr>
                    </w:p>
                    <w:p w14:paraId="07A7F1C3"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 xml:space="preserve">Kerstin Schicha </w:t>
                      </w:r>
                    </w:p>
                    <w:p w14:paraId="50F28800"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 xml:space="preserve">Edelman GmbH </w:t>
                      </w:r>
                    </w:p>
                    <w:p w14:paraId="035850C1"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 xml:space="preserve">Schöneberger Straße 15 </w:t>
                      </w:r>
                    </w:p>
                    <w:p w14:paraId="6E1EAD0A"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10963 Berlin, Germany</w:t>
                      </w:r>
                    </w:p>
                    <w:p w14:paraId="29E149ED"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 xml:space="preserve">T +49 (0) 30 2218290-70 </w:t>
                      </w:r>
                      <w:r w:rsidR="00E41758">
                        <w:fldChar w:fldCharType="begin"/>
                      </w:r>
                      <w:r w:rsidR="00E41758" w:rsidRPr="00E41758">
                        <w:rPr>
                          <w:lang w:val="de-DE"/>
                        </w:rPr>
                        <w:instrText xml:space="preserve"> HYPERLINK "mailto:Kerstin.Schicha@edelman.com" </w:instrText>
                      </w:r>
                      <w:r w:rsidR="00E41758">
                        <w:fldChar w:fldCharType="separate"/>
                      </w:r>
                      <w:r w:rsidRPr="005E150F">
                        <w:rPr>
                          <w:rFonts w:ascii="Arial" w:eastAsia="Times New Roman" w:hAnsi="Arial" w:cs="Arial"/>
                          <w:color w:val="F8A900"/>
                          <w:sz w:val="16"/>
                          <w:szCs w:val="16"/>
                          <w:lang w:val="de-DE" w:eastAsia="de-DE"/>
                        </w:rPr>
                        <w:t>Kerstin.Schicha@edelman.com</w:t>
                      </w:r>
                      <w:r w:rsidR="00E41758">
                        <w:rPr>
                          <w:rFonts w:ascii="Arial" w:eastAsia="Times New Roman" w:hAnsi="Arial" w:cs="Arial"/>
                          <w:color w:val="F8A900"/>
                          <w:sz w:val="16"/>
                          <w:szCs w:val="16"/>
                          <w:lang w:val="de-DE" w:eastAsia="de-DE"/>
                        </w:rPr>
                        <w:fldChar w:fldCharType="end"/>
                      </w:r>
                      <w:r w:rsidRPr="005E150F">
                        <w:rPr>
                          <w:rFonts w:ascii="Arial" w:eastAsia="Times New Roman" w:hAnsi="Arial" w:cs="Arial"/>
                          <w:color w:val="F8A900"/>
                          <w:sz w:val="16"/>
                          <w:szCs w:val="16"/>
                          <w:lang w:val="de-DE" w:eastAsia="de-DE"/>
                        </w:rPr>
                        <w:t xml:space="preserve">  </w:t>
                      </w:r>
                      <w:r w:rsidR="00E41758">
                        <w:fldChar w:fldCharType="begin"/>
                      </w:r>
                      <w:r w:rsidR="00E41758" w:rsidRPr="00E41758">
                        <w:rPr>
                          <w:lang w:val="de-DE"/>
                        </w:rPr>
                        <w:instrText xml:space="preserve"> HYPERLINK "http://www.edelman.com" </w:instrText>
                      </w:r>
                      <w:r w:rsidR="00E41758">
                        <w:fldChar w:fldCharType="separate"/>
                      </w:r>
                      <w:r w:rsidRPr="005E150F">
                        <w:rPr>
                          <w:rFonts w:ascii="Arial" w:eastAsia="Times New Roman" w:hAnsi="Arial" w:cs="Arial"/>
                          <w:color w:val="F8A900"/>
                          <w:sz w:val="16"/>
                          <w:szCs w:val="16"/>
                          <w:lang w:val="de-DE" w:eastAsia="de-DE"/>
                        </w:rPr>
                        <w:t>www.edelman.com</w:t>
                      </w:r>
                      <w:r w:rsidR="00E41758">
                        <w:rPr>
                          <w:rFonts w:ascii="Arial" w:eastAsia="Times New Roman" w:hAnsi="Arial" w:cs="Arial"/>
                          <w:color w:val="F8A900"/>
                          <w:sz w:val="16"/>
                          <w:szCs w:val="16"/>
                          <w:lang w:val="de-DE" w:eastAsia="de-DE"/>
                        </w:rPr>
                        <w:fldChar w:fldCharType="end"/>
                      </w:r>
                      <w:r w:rsidRPr="005E150F">
                        <w:rPr>
                          <w:rFonts w:ascii="Arial" w:eastAsia="MS Mincho" w:hAnsi="Arial" w:cstheme="minorBidi"/>
                          <w:color w:val="0D0D0D" w:themeColor="text1" w:themeTint="F2"/>
                          <w:sz w:val="16"/>
                          <w:lang w:val="de-DE" w:eastAsia="de-DE"/>
                        </w:rPr>
                        <w:t xml:space="preserve"> </w:t>
                      </w:r>
                    </w:p>
                    <w:p w14:paraId="42DDD526" w14:textId="77777777" w:rsidR="005E150F" w:rsidRPr="005E150F" w:rsidRDefault="005E150F" w:rsidP="005E150F">
                      <w:pPr>
                        <w:rPr>
                          <w:rFonts w:ascii="Arial" w:eastAsia="MS Mincho" w:hAnsi="Arial" w:cstheme="minorBidi"/>
                          <w:color w:val="0D0D0D" w:themeColor="text1" w:themeTint="F2"/>
                          <w:sz w:val="16"/>
                          <w:lang w:val="de-DE" w:eastAsia="de-DE"/>
                        </w:rPr>
                      </w:pPr>
                    </w:p>
                    <w:p w14:paraId="5346FAA8" w14:textId="77777777" w:rsidR="005E150F" w:rsidRPr="005E150F" w:rsidRDefault="005E150F" w:rsidP="005E150F">
                      <w:pPr>
                        <w:rPr>
                          <w:rFonts w:ascii="Arial" w:eastAsia="MS Mincho" w:hAnsi="Arial" w:cstheme="minorBidi"/>
                          <w:color w:val="0D0D0D" w:themeColor="text1" w:themeTint="F2"/>
                          <w:sz w:val="16"/>
                          <w:lang w:eastAsia="de-DE"/>
                        </w:rPr>
                      </w:pPr>
                      <w:r w:rsidRPr="005E150F">
                        <w:rPr>
                          <w:rFonts w:ascii="Arial" w:eastAsia="MS Mincho" w:hAnsi="Arial" w:cstheme="minorBidi"/>
                          <w:color w:val="0D0D0D" w:themeColor="text1" w:themeTint="F2"/>
                          <w:sz w:val="16"/>
                          <w:lang w:eastAsia="de-DE"/>
                        </w:rPr>
                        <w:t>Marion Par-Weixlberger</w:t>
                      </w:r>
                    </w:p>
                    <w:p w14:paraId="650ACF6D" w14:textId="77777777" w:rsidR="005E150F" w:rsidRPr="005E150F" w:rsidRDefault="005E150F" w:rsidP="005E150F">
                      <w:pPr>
                        <w:rPr>
                          <w:rFonts w:ascii="Arial" w:eastAsia="MS Mincho" w:hAnsi="Arial" w:cstheme="minorBidi"/>
                          <w:color w:val="0D0D0D" w:themeColor="text1" w:themeTint="F2"/>
                          <w:sz w:val="16"/>
                          <w:lang w:eastAsia="de-DE"/>
                        </w:rPr>
                      </w:pPr>
                      <w:r w:rsidRPr="005E150F">
                        <w:rPr>
                          <w:rFonts w:ascii="Arial" w:eastAsia="MS Mincho" w:hAnsi="Arial" w:cstheme="minorBidi"/>
                          <w:color w:val="0D0D0D" w:themeColor="text1" w:themeTint="F2"/>
                          <w:sz w:val="16"/>
                          <w:lang w:eastAsia="de-DE"/>
                        </w:rPr>
                        <w:t xml:space="preserve">Vice President Public Relations &amp; Corporate Communications </w:t>
                      </w:r>
                    </w:p>
                    <w:p w14:paraId="6AC484FA"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Sirona Straße 1</w:t>
                      </w:r>
                    </w:p>
                    <w:p w14:paraId="102E58BE" w14:textId="77777777" w:rsidR="005E150F" w:rsidRPr="005E150F" w:rsidRDefault="005E150F" w:rsidP="005E150F">
                      <w:pPr>
                        <w:rPr>
                          <w:rFonts w:ascii="Arial" w:eastAsia="MS Mincho" w:hAnsi="Arial" w:cstheme="minorBidi"/>
                          <w:color w:val="0D0D0D" w:themeColor="text1" w:themeTint="F2"/>
                          <w:sz w:val="16"/>
                          <w:lang w:val="de-DE" w:eastAsia="de-DE"/>
                        </w:rPr>
                      </w:pPr>
                      <w:r w:rsidRPr="005E150F">
                        <w:rPr>
                          <w:rFonts w:ascii="Arial" w:eastAsia="MS Mincho" w:hAnsi="Arial" w:cstheme="minorBidi"/>
                          <w:color w:val="0D0D0D" w:themeColor="text1" w:themeTint="F2"/>
                          <w:sz w:val="16"/>
                          <w:lang w:val="de-DE" w:eastAsia="de-DE"/>
                        </w:rPr>
                        <w:t>5071 Wals bei Salzburg, Austria</w:t>
                      </w:r>
                    </w:p>
                    <w:p w14:paraId="5D0F367B" w14:textId="77777777" w:rsidR="005E150F" w:rsidRPr="005E150F" w:rsidRDefault="005E150F" w:rsidP="005E150F">
                      <w:pPr>
                        <w:rPr>
                          <w:rFonts w:ascii="Arial" w:eastAsia="MS Mincho" w:hAnsi="Arial" w:cstheme="minorBidi"/>
                          <w:color w:val="0D0D0D" w:themeColor="text1" w:themeTint="F2"/>
                          <w:sz w:val="16"/>
                          <w:lang w:val="de-DE" w:eastAsia="de-DE"/>
                        </w:rPr>
                      </w:pPr>
                      <w:proofErr w:type="gramStart"/>
                      <w:r w:rsidRPr="005E150F">
                        <w:rPr>
                          <w:rFonts w:ascii="Arial" w:eastAsia="MS Mincho" w:hAnsi="Arial" w:cstheme="minorBidi"/>
                          <w:color w:val="0D0D0D" w:themeColor="text1" w:themeTint="F2"/>
                          <w:sz w:val="16"/>
                          <w:lang w:val="de-DE" w:eastAsia="de-DE"/>
                        </w:rPr>
                        <w:t>T  +</w:t>
                      </w:r>
                      <w:proofErr w:type="gramEnd"/>
                      <w:r w:rsidRPr="005E150F">
                        <w:rPr>
                          <w:rFonts w:ascii="Arial" w:eastAsia="MS Mincho" w:hAnsi="Arial" w:cstheme="minorBidi"/>
                          <w:color w:val="0D0D0D" w:themeColor="text1" w:themeTint="F2"/>
                          <w:sz w:val="16"/>
                          <w:lang w:val="de-DE" w:eastAsia="de-DE"/>
                        </w:rPr>
                        <w:t>43 (0) 662 2450-588</w:t>
                      </w:r>
                    </w:p>
                    <w:p w14:paraId="2BA9F523" w14:textId="77777777" w:rsidR="005E150F" w:rsidRPr="005E150F" w:rsidRDefault="005E150F" w:rsidP="005E150F">
                      <w:pPr>
                        <w:rPr>
                          <w:rFonts w:ascii="Arial" w:eastAsia="MS Mincho" w:hAnsi="Arial" w:cstheme="minorBidi"/>
                          <w:color w:val="0D0D0D" w:themeColor="text1" w:themeTint="F2"/>
                          <w:sz w:val="16"/>
                          <w:lang w:val="de-DE" w:eastAsia="de-DE"/>
                        </w:rPr>
                      </w:pPr>
                      <w:proofErr w:type="gramStart"/>
                      <w:r w:rsidRPr="005E150F">
                        <w:rPr>
                          <w:rFonts w:ascii="Arial" w:eastAsia="MS Mincho" w:hAnsi="Arial" w:cstheme="minorBidi"/>
                          <w:color w:val="0D0D0D" w:themeColor="text1" w:themeTint="F2"/>
                          <w:sz w:val="16"/>
                          <w:lang w:val="de-DE" w:eastAsia="de-DE"/>
                        </w:rPr>
                        <w:t>F  +</w:t>
                      </w:r>
                      <w:proofErr w:type="gramEnd"/>
                      <w:r w:rsidRPr="005E150F">
                        <w:rPr>
                          <w:rFonts w:ascii="Arial" w:eastAsia="MS Mincho" w:hAnsi="Arial" w:cstheme="minorBidi"/>
                          <w:color w:val="0D0D0D" w:themeColor="text1" w:themeTint="F2"/>
                          <w:sz w:val="16"/>
                          <w:lang w:val="de-DE" w:eastAsia="de-DE"/>
                        </w:rPr>
                        <w:t>43 (0) 662 2450-540</w:t>
                      </w:r>
                    </w:p>
                    <w:p w14:paraId="322DFB22" w14:textId="77777777" w:rsidR="005E150F" w:rsidRPr="005E150F" w:rsidRDefault="005E150F" w:rsidP="005E150F">
                      <w:pPr>
                        <w:autoSpaceDE w:val="0"/>
                        <w:autoSpaceDN w:val="0"/>
                        <w:adjustRightInd w:val="0"/>
                        <w:rPr>
                          <w:rFonts w:ascii="Arial" w:eastAsia="Times New Roman" w:hAnsi="Arial" w:cs="Arial"/>
                          <w:color w:val="F8A900"/>
                          <w:sz w:val="16"/>
                          <w:szCs w:val="16"/>
                          <w:lang w:val="de-DE" w:eastAsia="de-DE"/>
                        </w:rPr>
                      </w:pPr>
                      <w:r w:rsidRPr="005E150F">
                        <w:rPr>
                          <w:rFonts w:ascii="Arial" w:eastAsia="Times New Roman" w:hAnsi="Arial" w:cs="Arial"/>
                          <w:color w:val="F8A900"/>
                          <w:sz w:val="16"/>
                          <w:szCs w:val="16"/>
                          <w:lang w:val="de-DE" w:eastAsia="de-DE"/>
                        </w:rPr>
                        <w:t>marion.par-weixlberger@dentsplysirona.com</w:t>
                      </w:r>
                    </w:p>
                    <w:p w14:paraId="788D86A5" w14:textId="77777777" w:rsidR="008070A6" w:rsidRPr="005E150F" w:rsidRDefault="008070A6" w:rsidP="008070A6">
                      <w:pPr>
                        <w:pStyle w:val="DSStandardSidebox"/>
                        <w:rPr>
                          <w:rFonts w:asciiTheme="minorBidi" w:hAnsiTheme="minorBidi"/>
                          <w:lang w:val="de-AT"/>
                        </w:rPr>
                      </w:pPr>
                    </w:p>
                    <w:p w14:paraId="68736B83" w14:textId="77777777" w:rsidR="008070A6" w:rsidRPr="005E150F" w:rsidRDefault="008070A6" w:rsidP="008070A6">
                      <w:pPr>
                        <w:pStyle w:val="DSStandardSidebox"/>
                        <w:rPr>
                          <w:rFonts w:asciiTheme="minorBidi" w:hAnsiTheme="minorBidi"/>
                          <w:b/>
                          <w:bCs/>
                          <w:lang w:val="de-AT"/>
                        </w:rPr>
                      </w:pPr>
                    </w:p>
                    <w:p w14:paraId="0ED91383" w14:textId="77777777" w:rsidR="008070A6" w:rsidRPr="005E150F" w:rsidRDefault="008070A6" w:rsidP="008070A6">
                      <w:pPr>
                        <w:pStyle w:val="DSStandardSidebox"/>
                        <w:rPr>
                          <w:rFonts w:asciiTheme="minorBidi" w:hAnsiTheme="minorBidi"/>
                          <w:b/>
                          <w:lang w:val="de-AT"/>
                        </w:rPr>
                      </w:pPr>
                      <w:r w:rsidRPr="005E150F">
                        <w:rPr>
                          <w:rFonts w:asciiTheme="minorBidi" w:hAnsiTheme="minorBidi"/>
                          <w:b/>
                          <w:bCs/>
                          <w:lang w:val="de-AT"/>
                        </w:rPr>
                        <w:t>Über Dentsply Sirona</w:t>
                      </w:r>
                      <w:r w:rsidRPr="005E150F">
                        <w:rPr>
                          <w:rFonts w:asciiTheme="minorBidi" w:hAnsiTheme="minorBidi"/>
                          <w:b/>
                          <w:lang w:val="de-AT"/>
                        </w:rPr>
                        <w:t>:</w:t>
                      </w:r>
                    </w:p>
                    <w:p w14:paraId="38CE4E0D" w14:textId="77777777" w:rsidR="008070A6" w:rsidRPr="005E150F" w:rsidRDefault="008070A6" w:rsidP="008070A6">
                      <w:pPr>
                        <w:rPr>
                          <w:rFonts w:asciiTheme="minorBidi" w:hAnsiTheme="minorBidi" w:cstheme="minorBidi"/>
                          <w:sz w:val="16"/>
                          <w:lang w:val="de-DE"/>
                        </w:rPr>
                      </w:pPr>
                      <w:r w:rsidRPr="005E150F">
                        <w:rPr>
                          <w:rFonts w:asciiTheme="minorBidi" w:hAnsiTheme="minorBidi" w:cstheme="minorBidi"/>
                          <w:sz w:val="16"/>
                          <w:lang w:val="de-DE"/>
                        </w:rPr>
                        <w:t>Dentsply Sirona ist der weltweit größte Hersteller von Dentalprodukten und -technologien für Zahnärzte und Zahntechniker, mit mehr als einem Jahrhundert Unternehmensgeschichte, die von Innovationen und Service für die Dentalbranche und ihre Patienten in fast allen Ländern weltweit geprägt ist. Dentsply Sirona entwickelt, produziert und vermarktet umfassende Lösungen, Produkte zur Zahn- und Mund-gesundheit sowie medizinische Verbrauchsmaterialien, die Teil eines starken Markenportfolios sind. Dentsply Sirona liefert innovative und effektive, qualitativ hochwertige Lösungen, um die Patientenversorgung zu verbessern und für eine bessere und sicherere Zahnheilkunde zu sorgen. Der Hauptfirmensitz des Unternehmens befindet sich in Charlotte, North Carolina. Die Aktien des Unternehmens sind an der</w:t>
                      </w:r>
                      <w:r w:rsidRPr="005E150F">
                        <w:rPr>
                          <w:rFonts w:asciiTheme="minorBidi" w:hAnsiTheme="minorBidi" w:cstheme="minorBidi"/>
                          <w:lang w:val="de-AT"/>
                        </w:rPr>
                        <w:t xml:space="preserve"> </w:t>
                      </w:r>
                      <w:r w:rsidRPr="005E150F">
                        <w:rPr>
                          <w:rFonts w:asciiTheme="minorBidi" w:hAnsiTheme="minorBidi" w:cstheme="minorBidi"/>
                          <w:sz w:val="16"/>
                          <w:lang w:val="de-DE"/>
                        </w:rPr>
                        <w:t xml:space="preserve">NASDAQ unter dem Kürzel XRAY notiert. </w:t>
                      </w:r>
                    </w:p>
                    <w:p w14:paraId="5D950ACF" w14:textId="77777777" w:rsidR="008070A6" w:rsidRPr="005E150F" w:rsidRDefault="008070A6" w:rsidP="008070A6">
                      <w:pPr>
                        <w:rPr>
                          <w:rFonts w:asciiTheme="minorBidi" w:hAnsiTheme="minorBidi" w:cstheme="minorBidi"/>
                          <w:sz w:val="16"/>
                          <w:lang w:val="de-DE"/>
                        </w:rPr>
                      </w:pPr>
                      <w:r w:rsidRPr="005E150F">
                        <w:rPr>
                          <w:rFonts w:asciiTheme="minorBidi" w:hAnsiTheme="minorBidi" w:cstheme="minorBidi"/>
                          <w:sz w:val="16"/>
                          <w:lang w:val="de-DE"/>
                        </w:rPr>
                        <w:t>Mehr Informationen über Dentsply Sirona und die Produkte finden Sie im Internet unter</w:t>
                      </w:r>
                      <w:r w:rsidRPr="005E150F">
                        <w:rPr>
                          <w:rFonts w:asciiTheme="minorBidi" w:hAnsiTheme="minorBidi" w:cstheme="minorBidi"/>
                          <w:lang w:val="de-AT"/>
                        </w:rPr>
                        <w:t xml:space="preserve"> </w:t>
                      </w:r>
                      <w:hyperlink r:id="rId12" w:history="1">
                        <w:r w:rsidRPr="005E150F">
                          <w:rPr>
                            <w:rStyle w:val="Hyperlink"/>
                            <w:rFonts w:asciiTheme="minorBidi" w:hAnsiTheme="minorBidi" w:cstheme="minorBidi"/>
                            <w:sz w:val="16"/>
                            <w:szCs w:val="16"/>
                            <w:lang w:val="de-AT"/>
                          </w:rPr>
                          <w:t>www.dentsplysirona.com</w:t>
                        </w:r>
                      </w:hyperlink>
                      <w:r w:rsidRPr="005E150F">
                        <w:rPr>
                          <w:rFonts w:asciiTheme="minorBidi" w:hAnsiTheme="minorBidi" w:cstheme="minorBidi"/>
                          <w:sz w:val="16"/>
                          <w:szCs w:val="16"/>
                          <w:lang w:val="de-AT"/>
                        </w:rPr>
                        <w:t>.</w:t>
                      </w:r>
                    </w:p>
                    <w:p w14:paraId="39CC88FB" w14:textId="77777777" w:rsidR="008070A6" w:rsidRPr="005E150F" w:rsidRDefault="008070A6" w:rsidP="008070A6">
                      <w:pPr>
                        <w:pStyle w:val="DSStandard"/>
                        <w:rPr>
                          <w:rFonts w:asciiTheme="minorBidi" w:hAnsiTheme="minorBidi"/>
                          <w:lang w:val="de-DE"/>
                        </w:rPr>
                      </w:pPr>
                    </w:p>
                    <w:p w14:paraId="0091FE4E" w14:textId="77777777" w:rsidR="009B7A20" w:rsidRPr="0038321F" w:rsidRDefault="009B7A20" w:rsidP="009807BA">
                      <w:pPr>
                        <w:pStyle w:val="DSStandard"/>
                        <w:rPr>
                          <w:rFonts w:asciiTheme="minorBidi" w:hAnsiTheme="minorBidi"/>
                          <w:vanish/>
                          <w:lang w:val="de-DE"/>
                        </w:rPr>
                      </w:pPr>
                    </w:p>
                  </w:txbxContent>
                </v:textbox>
              </v:shape>
            </w:pict>
          </mc:Fallback>
        </mc:AlternateContent>
      </w:r>
      <w:r>
        <w:rPr>
          <w:lang w:val="de-DE" w:eastAsia="ko-KR"/>
        </w:rPr>
        <mc:AlternateContent>
          <mc:Choice Requires="wps">
            <w:drawing>
              <wp:anchor distT="45720" distB="45720" distL="114300" distR="114300" simplePos="0" relativeHeight="251658240" behindDoc="0" locked="0" layoutInCell="1" allowOverlap="1" wp14:anchorId="75EF406B" wp14:editId="76873E48">
                <wp:simplePos x="0" y="0"/>
                <wp:positionH relativeFrom="page">
                  <wp:posOffset>716280</wp:posOffset>
                </wp:positionH>
                <wp:positionV relativeFrom="page">
                  <wp:posOffset>605790</wp:posOffset>
                </wp:positionV>
                <wp:extent cx="2879725" cy="982345"/>
                <wp:effectExtent l="0" t="0" r="0" b="8255"/>
                <wp:wrapNone/>
                <wp:docPr id="8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9725" cy="982345"/>
                        </a:xfrm>
                        <a:prstGeom prst="rect">
                          <a:avLst/>
                        </a:prstGeom>
                        <a:solidFill>
                          <a:srgbClr val="FFFFFF"/>
                        </a:solidFill>
                        <a:ln w="9525">
                          <a:noFill/>
                          <a:miter lim="800000"/>
                          <a:headEnd/>
                          <a:tailEnd/>
                        </a:ln>
                      </wps:spPr>
                      <wps:txbx>
                        <w:txbxContent>
                          <w:p w14:paraId="5041F254" w14:textId="77777777" w:rsidR="009B7A20" w:rsidRPr="005D6DA1" w:rsidRDefault="009B7A20" w:rsidP="005D6DA1">
                            <w:pPr>
                              <w:pStyle w:val="DSHeaderPressFact"/>
                            </w:pPr>
                            <w:r>
                              <w:t>Pressemitteilung</w:t>
                            </w:r>
                          </w:p>
                          <w:p w14:paraId="0CFA5D5B" w14:textId="77777777" w:rsidR="009B7A20" w:rsidRDefault="009B7A20" w:rsidP="00461142">
                            <w:pPr>
                              <w:pStyle w:val="DSAdressField"/>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EF406B" id="Text Box 2" o:spid="_x0000_s1027" type="#_x0000_t202" style="position:absolute;margin-left:56.4pt;margin-top:47.7pt;width:226.75pt;height:77.35pt;z-index:25165824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" stroked="f">
                <v:textbox inset="0,0,0,0">
                  <w:txbxContent>
                    <w:p w14:paraId="5041F254" w14:textId="77777777" w:rsidR="009B7A20" w:rsidRPr="005D6DA1" w:rsidRDefault="009B7A20" w:rsidP="005D6DA1">
                      <w:pPr>
                        <w:pStyle w:val="DSHeaderPressFact"/>
                      </w:pPr>
                      <w:r>
                        <w:t>Pressemitteilung</w:t>
                      </w:r>
                    </w:p>
                    <w:p w14:paraId="0CFA5D5B" w14:textId="77777777" w:rsidR="009B7A20" w:rsidRDefault="009B7A20" w:rsidP="00461142">
                      <w:pPr>
                        <w:pStyle w:val="DSAdressField"/>
                      </w:pPr>
                    </w:p>
                  </w:txbxContent>
                </v:textbox>
                <w10:wrap anchorx="page" anchory="page"/>
              </v:shape>
            </w:pict>
          </mc:Fallback>
        </mc:AlternateContent>
      </w:r>
      <w:r w:rsidRPr="0038321F">
        <w:rPr>
          <w:lang w:val="de-DE"/>
        </w:rPr>
        <w:t xml:space="preserve">Der </w:t>
      </w:r>
      <w:r w:rsidR="008D75F4" w:rsidRPr="0038321F">
        <w:rPr>
          <w:lang w:val="de-DE"/>
        </w:rPr>
        <w:t xml:space="preserve">Intraoralsensor </w:t>
      </w:r>
      <w:r w:rsidRPr="0038321F">
        <w:rPr>
          <w:lang w:val="de-DE"/>
        </w:rPr>
        <w:t>Xios AE von Dentsply Sirona</w:t>
      </w:r>
      <w:r w:rsidR="008D75F4">
        <w:rPr>
          <w:lang w:val="de-DE"/>
        </w:rPr>
        <w:t xml:space="preserve">: </w:t>
      </w:r>
      <w:r w:rsidRPr="0038321F">
        <w:rPr>
          <w:lang w:val="de-DE"/>
        </w:rPr>
        <w:t xml:space="preserve">mehr Details zur Optimierung </w:t>
      </w:r>
      <w:r w:rsidR="008D75F4">
        <w:rPr>
          <w:lang w:val="de-DE"/>
        </w:rPr>
        <w:t>des</w:t>
      </w:r>
      <w:r w:rsidR="008D75F4" w:rsidRPr="0038321F">
        <w:rPr>
          <w:lang w:val="de-DE"/>
        </w:rPr>
        <w:t xml:space="preserve"> </w:t>
      </w:r>
      <w:r w:rsidRPr="0038321F">
        <w:rPr>
          <w:lang w:val="de-DE"/>
        </w:rPr>
        <w:t>Diagnosepotenzials</w:t>
      </w:r>
    </w:p>
    <w:p w14:paraId="69EA106E" w14:textId="680125E7" w:rsidR="00A87D76" w:rsidRPr="0038321F" w:rsidRDefault="0014297F" w:rsidP="00473946">
      <w:pPr>
        <w:pStyle w:val="DSStandard"/>
        <w:spacing w:line="276" w:lineRule="auto"/>
        <w:rPr>
          <w:rFonts w:cs="Arial"/>
          <w:b/>
          <w:szCs w:val="20"/>
          <w:lang w:val="de-DE" w:eastAsia="ja-JP"/>
        </w:rPr>
      </w:pPr>
      <w:r w:rsidRPr="001E5C2A">
        <w:rPr>
          <w:b/>
          <w:lang w:val="de-DE"/>
        </w:rPr>
        <w:t xml:space="preserve">Mit der Einführung des neuen Intraoralsensors </w:t>
      </w:r>
      <w:proofErr w:type="spellStart"/>
      <w:r w:rsidRPr="00E93899">
        <w:rPr>
          <w:b/>
          <w:lang w:val="de-DE"/>
        </w:rPr>
        <w:t>Xios</w:t>
      </w:r>
      <w:proofErr w:type="spellEnd"/>
      <w:r w:rsidRPr="00E93899">
        <w:rPr>
          <w:b/>
          <w:lang w:val="de-DE"/>
        </w:rPr>
        <w:t xml:space="preserve"> AE hebt Dentsply Sirona erneut den Standard für moderne Intr</w:t>
      </w:r>
      <w:r w:rsidRPr="001E5C2A">
        <w:rPr>
          <w:b/>
          <w:lang w:val="de-DE"/>
        </w:rPr>
        <w:t>aoral-</w:t>
      </w:r>
      <w:proofErr w:type="spellStart"/>
      <w:r w:rsidRPr="001E5C2A">
        <w:rPr>
          <w:b/>
          <w:lang w:val="de-DE"/>
        </w:rPr>
        <w:t>Röntgenbildgebung</w:t>
      </w:r>
      <w:proofErr w:type="spellEnd"/>
      <w:r w:rsidR="00A87D76" w:rsidRPr="0038321F">
        <w:rPr>
          <w:rFonts w:cs="Arial"/>
          <w:b/>
          <w:color w:val="auto"/>
          <w:szCs w:val="20"/>
          <w:lang w:val="de-DE"/>
        </w:rPr>
        <w:t xml:space="preserve">. </w:t>
      </w:r>
      <w:r w:rsidR="00A87D76" w:rsidRPr="0038321F">
        <w:rPr>
          <w:rFonts w:cs="Arial"/>
          <w:b/>
          <w:szCs w:val="20"/>
          <w:lang w:val="de-DE"/>
        </w:rPr>
        <w:t xml:space="preserve">Dank der neuen </w:t>
      </w:r>
      <w:proofErr w:type="spellStart"/>
      <w:r w:rsidR="00A87D76" w:rsidRPr="0038321F">
        <w:rPr>
          <w:rFonts w:cs="Arial"/>
          <w:b/>
          <w:szCs w:val="20"/>
          <w:lang w:val="de-DE"/>
        </w:rPr>
        <w:t>Advanced</w:t>
      </w:r>
      <w:proofErr w:type="spellEnd"/>
      <w:r w:rsidR="00A87D76" w:rsidRPr="0038321F">
        <w:rPr>
          <w:rFonts w:cs="Arial"/>
          <w:b/>
          <w:szCs w:val="20"/>
          <w:lang w:val="de-DE"/>
        </w:rPr>
        <w:t>-</w:t>
      </w:r>
      <w:proofErr w:type="spellStart"/>
      <w:r w:rsidR="00A87D76" w:rsidRPr="0038321F">
        <w:rPr>
          <w:rFonts w:cs="Arial"/>
          <w:b/>
          <w:szCs w:val="20"/>
          <w:lang w:val="de-DE"/>
        </w:rPr>
        <w:t>Exposure</w:t>
      </w:r>
      <w:proofErr w:type="spellEnd"/>
      <w:r w:rsidR="00A87D76" w:rsidRPr="0038321F">
        <w:rPr>
          <w:rFonts w:cs="Arial"/>
          <w:b/>
          <w:szCs w:val="20"/>
          <w:lang w:val="de-DE"/>
        </w:rPr>
        <w:t xml:space="preserve">-Technologie kombiniert der </w:t>
      </w:r>
      <w:proofErr w:type="spellStart"/>
      <w:r w:rsidR="00A87D76" w:rsidRPr="0038321F">
        <w:rPr>
          <w:rFonts w:cs="Arial"/>
          <w:b/>
          <w:szCs w:val="20"/>
          <w:lang w:val="de-DE"/>
        </w:rPr>
        <w:t>Xios</w:t>
      </w:r>
      <w:proofErr w:type="spellEnd"/>
      <w:r w:rsidR="006F01C6">
        <w:rPr>
          <w:rFonts w:cs="Arial"/>
          <w:b/>
          <w:szCs w:val="20"/>
          <w:lang w:val="de-DE"/>
        </w:rPr>
        <w:t>-</w:t>
      </w:r>
      <w:r w:rsidR="00A87D76" w:rsidRPr="0038321F">
        <w:rPr>
          <w:rFonts w:cs="Arial"/>
          <w:b/>
          <w:szCs w:val="20"/>
          <w:lang w:val="de-DE"/>
        </w:rPr>
        <w:t>AE</w:t>
      </w:r>
      <w:r w:rsidR="009C38F0">
        <w:rPr>
          <w:rFonts w:cs="Arial"/>
          <w:b/>
          <w:szCs w:val="20"/>
          <w:lang w:val="de-DE"/>
        </w:rPr>
        <w:t>-</w:t>
      </w:r>
      <w:r w:rsidR="00A87D76" w:rsidRPr="0038321F">
        <w:rPr>
          <w:rFonts w:cs="Arial"/>
          <w:b/>
          <w:szCs w:val="20"/>
          <w:lang w:val="de-DE"/>
        </w:rPr>
        <w:t>Sensor eine herausragende Bildqualität, zielgerichtete Filteroptionen und eine verbesserte Detailsichtbarkeit auf durchdachte Weise mit einer geringeren Strahlendosis.</w:t>
      </w:r>
    </w:p>
    <w:p w14:paraId="2A897F1A" w14:textId="4C0701A2" w:rsidR="007B4DC6" w:rsidRPr="0038321F" w:rsidRDefault="004529AE" w:rsidP="00AD07C9">
      <w:pPr>
        <w:pStyle w:val="DSStandard"/>
        <w:spacing w:line="276" w:lineRule="auto"/>
        <w:rPr>
          <w:rFonts w:cs="Arial"/>
          <w:szCs w:val="20"/>
          <w:lang w:val="de-DE"/>
        </w:rPr>
      </w:pPr>
      <w:r w:rsidRPr="0038321F">
        <w:rPr>
          <w:rFonts w:cs="Arial"/>
          <w:b/>
          <w:szCs w:val="20"/>
          <w:lang w:val="de-DE"/>
        </w:rPr>
        <w:t xml:space="preserve">Charlotte/Bensheim, </w:t>
      </w:r>
      <w:r w:rsidR="00D81388" w:rsidRPr="00E15543">
        <w:rPr>
          <w:rFonts w:cs="Arial"/>
          <w:b/>
          <w:szCs w:val="20"/>
          <w:lang w:val="de-DE"/>
        </w:rPr>
        <w:t>1</w:t>
      </w:r>
      <w:r w:rsidR="00E41758">
        <w:rPr>
          <w:rFonts w:cs="Arial"/>
          <w:b/>
          <w:szCs w:val="20"/>
          <w:lang w:val="de-DE"/>
        </w:rPr>
        <w:t>2</w:t>
      </w:r>
      <w:r w:rsidR="00D81388" w:rsidRPr="00E15543">
        <w:rPr>
          <w:rFonts w:cs="Arial"/>
          <w:b/>
          <w:szCs w:val="20"/>
          <w:lang w:val="de-DE"/>
        </w:rPr>
        <w:t xml:space="preserve">. </w:t>
      </w:r>
      <w:r w:rsidR="00E41758">
        <w:rPr>
          <w:rFonts w:cs="Arial"/>
          <w:b/>
          <w:szCs w:val="20"/>
          <w:lang w:val="de-DE"/>
        </w:rPr>
        <w:t>November</w:t>
      </w:r>
      <w:r w:rsidR="00D81388" w:rsidRPr="00E15543">
        <w:rPr>
          <w:rFonts w:cs="Arial"/>
          <w:b/>
          <w:szCs w:val="20"/>
          <w:lang w:val="de-DE"/>
        </w:rPr>
        <w:t xml:space="preserve"> </w:t>
      </w:r>
      <w:r w:rsidRPr="00E15543">
        <w:rPr>
          <w:rFonts w:cs="Arial"/>
          <w:b/>
          <w:szCs w:val="20"/>
          <w:lang w:val="de-DE"/>
        </w:rPr>
        <w:t>2020.</w:t>
      </w:r>
      <w:r w:rsidRPr="00E15543">
        <w:rPr>
          <w:rFonts w:cs="Arial"/>
          <w:szCs w:val="20"/>
          <w:lang w:val="de-DE"/>
        </w:rPr>
        <w:t xml:space="preserve"> Der</w:t>
      </w:r>
      <w:r w:rsidR="0014297F">
        <w:rPr>
          <w:rFonts w:cs="Arial"/>
          <w:szCs w:val="20"/>
          <w:lang w:val="de-DE"/>
        </w:rPr>
        <w:t xml:space="preserve"> neue Intraoralsensor</w:t>
      </w:r>
      <w:r w:rsidRPr="0038321F">
        <w:rPr>
          <w:rFonts w:cs="Arial"/>
          <w:szCs w:val="20"/>
          <w:lang w:val="de-DE"/>
        </w:rPr>
        <w:t xml:space="preserve"> </w:t>
      </w:r>
      <w:proofErr w:type="spellStart"/>
      <w:r w:rsidRPr="0038321F">
        <w:rPr>
          <w:rFonts w:cs="Arial"/>
          <w:szCs w:val="20"/>
          <w:lang w:val="de-DE"/>
        </w:rPr>
        <w:t>Xios</w:t>
      </w:r>
      <w:proofErr w:type="spellEnd"/>
      <w:r w:rsidRPr="0038321F">
        <w:rPr>
          <w:rFonts w:cs="Arial"/>
          <w:szCs w:val="20"/>
          <w:lang w:val="de-DE"/>
        </w:rPr>
        <w:t xml:space="preserve"> AE ist eine der neuesten Ergänzungen im umfangreichen Produktportfolio von Dentsply Sirona für den Bereich </w:t>
      </w:r>
      <w:r w:rsidR="00FF5074">
        <w:rPr>
          <w:rFonts w:cs="Arial"/>
          <w:szCs w:val="20"/>
          <w:lang w:val="de-DE"/>
        </w:rPr>
        <w:t>Bildgebende Systeme</w:t>
      </w:r>
      <w:r w:rsidRPr="0038321F">
        <w:rPr>
          <w:rFonts w:cs="Arial"/>
          <w:szCs w:val="20"/>
          <w:lang w:val="de-DE"/>
        </w:rPr>
        <w:t>.</w:t>
      </w:r>
      <w:r w:rsidR="00AC0A36">
        <w:rPr>
          <w:rFonts w:cs="Arial"/>
          <w:szCs w:val="20"/>
          <w:lang w:val="de-DE"/>
        </w:rPr>
        <w:t xml:space="preserve"> </w:t>
      </w:r>
      <w:r w:rsidR="0014297F">
        <w:rPr>
          <w:rFonts w:cs="Arial"/>
          <w:szCs w:val="20"/>
          <w:lang w:val="de-DE"/>
        </w:rPr>
        <w:t>Wie alle Produkte aus dem Imaging</w:t>
      </w:r>
      <w:r w:rsidR="00AC0A36">
        <w:rPr>
          <w:rFonts w:cs="Arial"/>
          <w:szCs w:val="20"/>
          <w:lang w:val="de-DE"/>
        </w:rPr>
        <w:t>-</w:t>
      </w:r>
      <w:r w:rsidR="0014297F">
        <w:rPr>
          <w:rFonts w:cs="Arial"/>
          <w:szCs w:val="20"/>
          <w:lang w:val="de-DE"/>
        </w:rPr>
        <w:t xml:space="preserve">Portfolio </w:t>
      </w:r>
      <w:r w:rsidR="00AC0A36">
        <w:rPr>
          <w:rFonts w:cs="Arial"/>
          <w:szCs w:val="20"/>
          <w:lang w:val="de-DE"/>
        </w:rPr>
        <w:t xml:space="preserve">von Dentsply Sirona </w:t>
      </w:r>
      <w:r w:rsidR="0014297F">
        <w:rPr>
          <w:rFonts w:cs="Arial"/>
          <w:szCs w:val="20"/>
          <w:lang w:val="de-DE"/>
        </w:rPr>
        <w:t xml:space="preserve">wurde </w:t>
      </w:r>
      <w:proofErr w:type="spellStart"/>
      <w:r w:rsidR="00A35CFF">
        <w:rPr>
          <w:rFonts w:cs="Arial"/>
          <w:szCs w:val="20"/>
          <w:lang w:val="de-DE"/>
        </w:rPr>
        <w:t>Xios</w:t>
      </w:r>
      <w:proofErr w:type="spellEnd"/>
      <w:r w:rsidR="00A35CFF">
        <w:rPr>
          <w:rFonts w:cs="Arial"/>
          <w:szCs w:val="20"/>
          <w:lang w:val="de-DE"/>
        </w:rPr>
        <w:t xml:space="preserve"> AE</w:t>
      </w:r>
      <w:r w:rsidR="0014297F">
        <w:rPr>
          <w:rFonts w:cs="Arial"/>
          <w:szCs w:val="20"/>
          <w:lang w:val="de-DE"/>
        </w:rPr>
        <w:t xml:space="preserve"> unter der Maßgabe entwickelt, Zahnärzte </w:t>
      </w:r>
      <w:r w:rsidR="00A35CFF">
        <w:rPr>
          <w:rFonts w:cs="Arial"/>
          <w:szCs w:val="20"/>
          <w:lang w:val="de-DE"/>
        </w:rPr>
        <w:t>bei einer sicheren Diagnostik zu unterstützen, sich smart in die Praxis</w:t>
      </w:r>
      <w:r w:rsidR="00AC0A36">
        <w:rPr>
          <w:rFonts w:cs="Arial"/>
          <w:szCs w:val="20"/>
          <w:lang w:val="de-DE"/>
        </w:rPr>
        <w:t>-</w:t>
      </w:r>
      <w:r w:rsidR="00A35CFF">
        <w:rPr>
          <w:rFonts w:cs="Arial"/>
          <w:szCs w:val="20"/>
          <w:lang w:val="de-DE"/>
        </w:rPr>
        <w:t xml:space="preserve">Workflows zu integrieren und dabei ein komfortables Anwendungserlebnis zu garantieren. </w:t>
      </w:r>
    </w:p>
    <w:p w14:paraId="545F3A05" w14:textId="49525F7C" w:rsidR="00B66282" w:rsidRPr="0038321F" w:rsidRDefault="007B4DC6" w:rsidP="00AD07C9">
      <w:pPr>
        <w:pStyle w:val="DSStandard"/>
        <w:spacing w:line="276" w:lineRule="auto"/>
        <w:rPr>
          <w:rFonts w:cs="Arial"/>
          <w:szCs w:val="20"/>
          <w:lang w:val="de-DE"/>
        </w:rPr>
      </w:pPr>
      <w:r w:rsidRPr="0038321F">
        <w:rPr>
          <w:rFonts w:cs="Arial"/>
          <w:szCs w:val="20"/>
          <w:lang w:val="de-DE"/>
        </w:rPr>
        <w:t xml:space="preserve">Die </w:t>
      </w:r>
      <w:proofErr w:type="spellStart"/>
      <w:r w:rsidRPr="0038321F">
        <w:rPr>
          <w:rFonts w:cs="Arial"/>
          <w:szCs w:val="20"/>
          <w:lang w:val="de-DE"/>
        </w:rPr>
        <w:t>Advanced</w:t>
      </w:r>
      <w:proofErr w:type="spellEnd"/>
      <w:r w:rsidRPr="0038321F">
        <w:rPr>
          <w:rFonts w:cs="Arial"/>
          <w:szCs w:val="20"/>
          <w:lang w:val="de-DE"/>
        </w:rPr>
        <w:t>-</w:t>
      </w:r>
      <w:proofErr w:type="spellStart"/>
      <w:r w:rsidRPr="0038321F">
        <w:rPr>
          <w:rFonts w:cs="Arial"/>
          <w:szCs w:val="20"/>
          <w:lang w:val="de-DE"/>
        </w:rPr>
        <w:t>Exposure</w:t>
      </w:r>
      <w:proofErr w:type="spellEnd"/>
      <w:r w:rsidRPr="0038321F">
        <w:rPr>
          <w:rFonts w:cs="Arial"/>
          <w:szCs w:val="20"/>
          <w:lang w:val="de-DE"/>
        </w:rPr>
        <w:t xml:space="preserve">-Technologie des </w:t>
      </w:r>
      <w:proofErr w:type="spellStart"/>
      <w:r w:rsidRPr="0038321F">
        <w:rPr>
          <w:rFonts w:cs="Arial"/>
          <w:szCs w:val="20"/>
          <w:lang w:val="de-DE"/>
        </w:rPr>
        <w:t>Xios</w:t>
      </w:r>
      <w:proofErr w:type="spellEnd"/>
      <w:r w:rsidRPr="0038321F">
        <w:rPr>
          <w:rFonts w:cs="Arial"/>
          <w:szCs w:val="20"/>
          <w:lang w:val="de-DE"/>
        </w:rPr>
        <w:t xml:space="preserve"> AE Sensors kombiniert eine hervorragende Auflösung von </w:t>
      </w:r>
      <w:r w:rsidR="007B2DFF">
        <w:rPr>
          <w:rFonts w:cs="Arial"/>
          <w:szCs w:val="20"/>
          <w:lang w:val="de-DE"/>
        </w:rPr>
        <w:t xml:space="preserve">bis zu </w:t>
      </w:r>
      <w:r w:rsidRPr="0038321F">
        <w:rPr>
          <w:rFonts w:cs="Arial"/>
          <w:szCs w:val="20"/>
          <w:lang w:val="de-DE"/>
        </w:rPr>
        <w:t xml:space="preserve">33 </w:t>
      </w:r>
      <w:proofErr w:type="spellStart"/>
      <w:r w:rsidRPr="0038321F">
        <w:rPr>
          <w:rFonts w:cs="Arial"/>
          <w:szCs w:val="20"/>
          <w:lang w:val="de-DE"/>
        </w:rPr>
        <w:t>lp</w:t>
      </w:r>
      <w:proofErr w:type="spellEnd"/>
      <w:r w:rsidRPr="0038321F">
        <w:rPr>
          <w:rFonts w:cs="Arial"/>
          <w:szCs w:val="20"/>
          <w:lang w:val="de-DE"/>
        </w:rPr>
        <w:t>/mm mit einer optimierten Datenauslesung und innovativen Filterfunktionen zur Maximierung des zahnärztlichen Diagnosepotenzials. Mit den fortschrittlichen Filterverbesserungen werden relevante anatomische Strukturen hervorgehoben, um eine exakte und detaillierte Diagnose zu ermöglichen und das Vertrauen des behandelnden Zahnarztes in seine Behandlungsentscheidung zu stärken. Eine erhöhte Empfindlichkeit des Sensors und der weiter verbesserte und für eine geringe Strahlendosis optimierte Erfassungsbereich ermöglichen eine optimale Sichtbarkeit und Diagnostik bei noch weniger Strahlung. Unterbelichtete Bilder werden erfolgreich ausgeglichen, um für eine gleichbleibende Bildqualität und noch mehr Strahlungsflexibilität zu sorgen.</w:t>
      </w:r>
    </w:p>
    <w:p w14:paraId="259D6696" w14:textId="0083DCAE" w:rsidR="00975B04" w:rsidRPr="00AD07C9" w:rsidRDefault="00975B04" w:rsidP="00AD07C9">
      <w:pPr>
        <w:pStyle w:val="DSStandard"/>
        <w:spacing w:line="276" w:lineRule="auto"/>
        <w:rPr>
          <w:rFonts w:cs="Arial"/>
          <w:szCs w:val="20"/>
          <w:lang w:val="de-DE"/>
        </w:rPr>
      </w:pPr>
      <w:r w:rsidRPr="00AD07C9">
        <w:rPr>
          <w:rFonts w:cs="Arial"/>
          <w:szCs w:val="20"/>
          <w:lang w:val="de-DE"/>
        </w:rPr>
        <w:t>„Wir glauben, dass jeder Patient die bestmögliche Behandlung für ein gesundes und glückliches Lächeln verdient, genauso wie jeder Zahnarzt und das gesamte Praxisteam</w:t>
      </w:r>
      <w:r w:rsidRPr="0038321F">
        <w:rPr>
          <w:rFonts w:cs="Arial"/>
          <w:bCs/>
          <w:szCs w:val="20"/>
          <w:lang w:val="de-DE"/>
        </w:rPr>
        <w:t xml:space="preserve"> die besten Werkzeuge und den besten Support verdienen, um dieses Ziel zu erreichen“, sagt Michael Geil, Group </w:t>
      </w:r>
      <w:proofErr w:type="spellStart"/>
      <w:r w:rsidRPr="0038321F">
        <w:rPr>
          <w:rFonts w:cs="Arial"/>
          <w:bCs/>
          <w:szCs w:val="20"/>
          <w:lang w:val="de-DE"/>
        </w:rPr>
        <w:t>Vice</w:t>
      </w:r>
      <w:proofErr w:type="spellEnd"/>
      <w:r w:rsidRPr="0038321F">
        <w:rPr>
          <w:rFonts w:cs="Arial"/>
          <w:bCs/>
          <w:szCs w:val="20"/>
          <w:lang w:val="de-DE"/>
        </w:rPr>
        <w:t xml:space="preserve"> </w:t>
      </w:r>
      <w:proofErr w:type="spellStart"/>
      <w:r w:rsidRPr="0038321F">
        <w:rPr>
          <w:rFonts w:cs="Arial"/>
          <w:bCs/>
          <w:szCs w:val="20"/>
          <w:lang w:val="de-DE"/>
        </w:rPr>
        <w:t>President</w:t>
      </w:r>
      <w:proofErr w:type="spellEnd"/>
      <w:r w:rsidRPr="0038321F">
        <w:rPr>
          <w:rFonts w:cs="Arial"/>
          <w:bCs/>
          <w:szCs w:val="20"/>
          <w:lang w:val="de-DE"/>
        </w:rPr>
        <w:t xml:space="preserve"> Equipment and Instruments bei Dentsply Sirona. „Mit </w:t>
      </w:r>
      <w:proofErr w:type="spellStart"/>
      <w:r w:rsidRPr="0038321F">
        <w:rPr>
          <w:rFonts w:cs="Arial"/>
          <w:bCs/>
          <w:szCs w:val="20"/>
          <w:lang w:val="de-DE"/>
        </w:rPr>
        <w:t>Xios</w:t>
      </w:r>
      <w:proofErr w:type="spellEnd"/>
      <w:r w:rsidRPr="0038321F">
        <w:rPr>
          <w:rFonts w:cs="Arial"/>
          <w:bCs/>
          <w:szCs w:val="20"/>
          <w:lang w:val="de-DE"/>
        </w:rPr>
        <w:t xml:space="preserve"> AE haben wir dafür die perfekte Ausrüstung. Das neueste Mitglied in der</w:t>
      </w:r>
      <w:r w:rsidR="00AC0A36">
        <w:rPr>
          <w:rFonts w:cs="Arial"/>
          <w:bCs/>
          <w:szCs w:val="20"/>
          <w:lang w:val="de-DE"/>
        </w:rPr>
        <w:t xml:space="preserve"> </w:t>
      </w:r>
      <w:r w:rsidRPr="0038321F">
        <w:rPr>
          <w:rFonts w:cs="Arial"/>
          <w:bCs/>
          <w:szCs w:val="20"/>
          <w:lang w:val="de-DE"/>
        </w:rPr>
        <w:t>Familie</w:t>
      </w:r>
      <w:r w:rsidR="0014297F">
        <w:rPr>
          <w:rFonts w:cs="Arial"/>
          <w:bCs/>
          <w:szCs w:val="20"/>
          <w:lang w:val="de-DE"/>
        </w:rPr>
        <w:t xml:space="preserve"> der Röntgen-Lösungen</w:t>
      </w:r>
      <w:r w:rsidRPr="0038321F">
        <w:rPr>
          <w:rFonts w:cs="Arial"/>
          <w:bCs/>
          <w:szCs w:val="20"/>
          <w:lang w:val="de-DE"/>
        </w:rPr>
        <w:t xml:space="preserve"> von Dentsply Sirona bietet der Zahnarztpraxis vielfältige Vorteile und ist gleichzeitig ein</w:t>
      </w:r>
      <w:r w:rsidR="0014297F">
        <w:rPr>
          <w:rFonts w:cs="Arial"/>
          <w:bCs/>
          <w:szCs w:val="20"/>
          <w:lang w:val="de-DE"/>
        </w:rPr>
        <w:t xml:space="preserve"> Produkt</w:t>
      </w:r>
      <w:r w:rsidRPr="0038321F">
        <w:rPr>
          <w:rFonts w:cs="Arial"/>
          <w:bCs/>
          <w:szCs w:val="20"/>
          <w:lang w:val="de-DE"/>
        </w:rPr>
        <w:t xml:space="preserve"> auf dem neuesten Stand der Technik, das nicht nur das klinische Vertrauen </w:t>
      </w:r>
      <w:r w:rsidRPr="00AD07C9">
        <w:rPr>
          <w:rFonts w:cs="Arial"/>
          <w:szCs w:val="20"/>
          <w:lang w:val="de-DE"/>
        </w:rPr>
        <w:t>fördert, sondern Ihre Praxis im Hinblick auf eine ausgezeichnete Patientenversorgung auch auf die nächste Stufe hebt.“</w:t>
      </w:r>
    </w:p>
    <w:p w14:paraId="4743539E" w14:textId="7825F6D4" w:rsidR="00B66282" w:rsidRPr="00AD07C9" w:rsidRDefault="00F61589" w:rsidP="00AD07C9">
      <w:pPr>
        <w:pStyle w:val="DSStandard"/>
        <w:spacing w:line="276" w:lineRule="auto"/>
        <w:rPr>
          <w:rFonts w:cs="Arial"/>
          <w:color w:val="auto"/>
          <w:szCs w:val="20"/>
          <w:lang w:val="de-DE"/>
        </w:rPr>
      </w:pPr>
      <w:r w:rsidRPr="0038321F">
        <w:rPr>
          <w:rFonts w:cs="Arial"/>
          <w:bCs/>
          <w:szCs w:val="20"/>
          <w:lang w:val="de-DE"/>
        </w:rPr>
        <w:lastRenderedPageBreak/>
        <w:t xml:space="preserve">Dank des beschleunigten Auslesens und der verbesserten Datenübertragung über die neue und kompakte USB-3-Schnittstelle </w:t>
      </w:r>
      <w:r w:rsidRPr="00684B98">
        <w:rPr>
          <w:rFonts w:cs="Arial"/>
          <w:bCs/>
          <w:szCs w:val="20"/>
          <w:lang w:val="de-DE"/>
        </w:rPr>
        <w:t xml:space="preserve">stehen die Röntgenaufnahmen direkt für Diagnosezwecke und eine Behandlungsentscheidung </w:t>
      </w:r>
      <w:r w:rsidR="00E93899" w:rsidRPr="00684B98">
        <w:rPr>
          <w:rFonts w:cs="Arial"/>
          <w:bCs/>
          <w:szCs w:val="20"/>
          <w:lang w:val="de-DE"/>
        </w:rPr>
        <w:t>bereit</w:t>
      </w:r>
      <w:r w:rsidRPr="00684B98">
        <w:rPr>
          <w:rFonts w:cs="Arial"/>
          <w:bCs/>
          <w:szCs w:val="20"/>
          <w:lang w:val="de-DE"/>
        </w:rPr>
        <w:t xml:space="preserve">. </w:t>
      </w:r>
      <w:r w:rsidRPr="00684B98">
        <w:rPr>
          <w:rFonts w:cs="Arial"/>
          <w:szCs w:val="20"/>
          <w:lang w:val="de-DE"/>
        </w:rPr>
        <w:t>Mit</w:t>
      </w:r>
      <w:r w:rsidRPr="0038321F">
        <w:rPr>
          <w:rFonts w:cs="Arial"/>
          <w:szCs w:val="20"/>
          <w:lang w:val="de-DE"/>
        </w:rPr>
        <w:t xml:space="preserve"> einem einzigen Mausklick werden die Aufnahmen in der Patientenakte gespeichert und können bei zukünftigen Terminen des Patienten genauso leicht </w:t>
      </w:r>
      <w:r w:rsidR="00953795">
        <w:rPr>
          <w:rFonts w:cs="Arial"/>
          <w:szCs w:val="20"/>
          <w:lang w:val="de-DE"/>
        </w:rPr>
        <w:t xml:space="preserve">wieder </w:t>
      </w:r>
      <w:r w:rsidRPr="0038321F">
        <w:rPr>
          <w:rFonts w:cs="Arial"/>
          <w:szCs w:val="20"/>
          <w:lang w:val="de-DE"/>
        </w:rPr>
        <w:t>abgerufen werden. Die Nutzer sind beeindruckt: „Der AE-Sensor bietet mir eine ausgezeichnete Bildqualität. Ich bekomme eine solide Grundlage zur sicheren und exakten Diagnose für meine Patienten, selbst bei niedriger Röntgenstrahlung“, sagt Dr. Leonard Patella. „Und mit dem AE-Sensor ist auch der Umgang mit digitalen Röntgenaufnahmen g</w:t>
      </w:r>
      <w:r w:rsidRPr="00092941">
        <w:rPr>
          <w:rFonts w:cs="Arial"/>
          <w:szCs w:val="20"/>
          <w:lang w:val="de-DE"/>
        </w:rPr>
        <w:t>anz leicht. Die</w:t>
      </w:r>
      <w:r w:rsidR="00E93899" w:rsidRPr="00092941">
        <w:rPr>
          <w:rFonts w:cs="Arial"/>
          <w:szCs w:val="20"/>
          <w:lang w:val="de-DE"/>
        </w:rPr>
        <w:t>se</w:t>
      </w:r>
      <w:r w:rsidRPr="00092941">
        <w:rPr>
          <w:rFonts w:cs="Arial"/>
          <w:szCs w:val="20"/>
          <w:lang w:val="de-DE"/>
        </w:rPr>
        <w:t xml:space="preserve"> Aufnahmen stehen sofort und für eine Behandlungsentscheidung aufbereitet zur Verfügung, ohne</w:t>
      </w:r>
      <w:r w:rsidRPr="0038321F">
        <w:rPr>
          <w:rFonts w:cs="Arial"/>
          <w:szCs w:val="20"/>
          <w:lang w:val="de-DE"/>
        </w:rPr>
        <w:t xml:space="preserve"> dass dafür eine Vielzahl zusätzlicher Schritte erforderlich wäre. Das trägt wiederum dazu bei, dass mein Workflow </w:t>
      </w:r>
      <w:r w:rsidRPr="00AD07C9">
        <w:rPr>
          <w:rFonts w:cs="Arial"/>
          <w:color w:val="auto"/>
          <w:szCs w:val="20"/>
          <w:lang w:val="de-DE"/>
        </w:rPr>
        <w:t>effizient bleibt.“</w:t>
      </w:r>
    </w:p>
    <w:p w14:paraId="4089C10A" w14:textId="381AF23A" w:rsidR="001349F6" w:rsidRPr="0038321F" w:rsidRDefault="00B66282" w:rsidP="00473946">
      <w:pPr>
        <w:pStyle w:val="DSStandard"/>
        <w:spacing w:line="276" w:lineRule="auto"/>
        <w:rPr>
          <w:rFonts w:cs="Arial"/>
          <w:color w:val="auto"/>
          <w:szCs w:val="20"/>
          <w:lang w:val="de-DE" w:eastAsia="ja-JP"/>
        </w:rPr>
      </w:pPr>
      <w:r w:rsidRPr="0038321F">
        <w:rPr>
          <w:rFonts w:cs="Arial"/>
          <w:color w:val="auto"/>
          <w:szCs w:val="20"/>
          <w:lang w:val="de-DE"/>
        </w:rPr>
        <w:t xml:space="preserve">Um für zusätzliche Robustheit und Langlebigkeit des Systems zu sorgen, </w:t>
      </w:r>
      <w:r w:rsidR="00953795">
        <w:rPr>
          <w:rFonts w:cs="Arial"/>
          <w:color w:val="auto"/>
          <w:szCs w:val="20"/>
          <w:lang w:val="de-DE"/>
        </w:rPr>
        <w:t>wurde</w:t>
      </w:r>
      <w:r w:rsidRPr="0038321F">
        <w:rPr>
          <w:rFonts w:cs="Arial"/>
          <w:color w:val="auto"/>
          <w:szCs w:val="20"/>
          <w:lang w:val="de-DE"/>
        </w:rPr>
        <w:t xml:space="preserve"> </w:t>
      </w:r>
      <w:proofErr w:type="spellStart"/>
      <w:r w:rsidRPr="0038321F">
        <w:rPr>
          <w:rFonts w:cs="Arial"/>
          <w:color w:val="auto"/>
          <w:szCs w:val="20"/>
          <w:lang w:val="de-DE"/>
        </w:rPr>
        <w:t>Xios</w:t>
      </w:r>
      <w:proofErr w:type="spellEnd"/>
      <w:r w:rsidRPr="0038321F">
        <w:rPr>
          <w:rFonts w:cs="Arial"/>
          <w:color w:val="auto"/>
          <w:szCs w:val="20"/>
          <w:lang w:val="de-DE"/>
        </w:rPr>
        <w:t xml:space="preserve"> AE mit einem ultraschallgeschweißten Sensorgehäuse, einem verstärkten Kabel und einem gesicherten Stecker ausgestattet. Außerdem trägt die leichte Austauschbarkeit des Kabels dazu bei, das Risiko eines Sensorausfalls zu reduzieren.</w:t>
      </w:r>
    </w:p>
    <w:p w14:paraId="4B95620E" w14:textId="53452DD7" w:rsidR="00B66282" w:rsidRPr="0038321F" w:rsidRDefault="0009689D" w:rsidP="00473946">
      <w:pPr>
        <w:pStyle w:val="DSStandard"/>
        <w:spacing w:line="276" w:lineRule="auto"/>
        <w:rPr>
          <w:rFonts w:cs="Arial"/>
          <w:bCs/>
          <w:color w:val="auto"/>
          <w:szCs w:val="20"/>
          <w:lang w:val="de-DE" w:eastAsia="ja-JP"/>
        </w:rPr>
      </w:pPr>
      <w:r w:rsidRPr="0038321F">
        <w:rPr>
          <w:rFonts w:cs="Arial"/>
          <w:bCs/>
          <w:color w:val="auto"/>
          <w:szCs w:val="20"/>
          <w:lang w:val="de-DE"/>
        </w:rPr>
        <w:t xml:space="preserve">Zu guter Letzt sorgt die intelligente und flexible Konnektivität zwischen Hardware und </w:t>
      </w:r>
      <w:r w:rsidR="0014297F">
        <w:rPr>
          <w:rFonts w:cs="Arial"/>
          <w:bCs/>
          <w:color w:val="auto"/>
          <w:szCs w:val="20"/>
          <w:lang w:val="de-DE"/>
        </w:rPr>
        <w:t xml:space="preserve">der Röntgensoftware </w:t>
      </w:r>
      <w:proofErr w:type="spellStart"/>
      <w:r w:rsidR="0014297F">
        <w:rPr>
          <w:rFonts w:cs="Arial"/>
          <w:bCs/>
          <w:color w:val="auto"/>
          <w:szCs w:val="20"/>
          <w:lang w:val="de-DE"/>
        </w:rPr>
        <w:t>Sidexis</w:t>
      </w:r>
      <w:proofErr w:type="spellEnd"/>
      <w:r w:rsidR="0014297F">
        <w:rPr>
          <w:rFonts w:cs="Arial"/>
          <w:bCs/>
          <w:color w:val="auto"/>
          <w:szCs w:val="20"/>
          <w:lang w:val="de-DE"/>
        </w:rPr>
        <w:t xml:space="preserve"> 4</w:t>
      </w:r>
      <w:r w:rsidRPr="0038321F">
        <w:rPr>
          <w:rFonts w:cs="Arial"/>
          <w:bCs/>
          <w:color w:val="auto"/>
          <w:szCs w:val="20"/>
          <w:lang w:val="de-DE"/>
        </w:rPr>
        <w:t xml:space="preserve"> für eine unkomplizierte Speicherung und </w:t>
      </w:r>
      <w:r w:rsidR="00FF5074">
        <w:rPr>
          <w:rFonts w:cs="Arial"/>
          <w:bCs/>
          <w:color w:val="auto"/>
          <w:szCs w:val="20"/>
          <w:lang w:val="de-DE"/>
        </w:rPr>
        <w:t xml:space="preserve">einen </w:t>
      </w:r>
      <w:r w:rsidRPr="0038321F">
        <w:rPr>
          <w:rFonts w:cs="Arial"/>
          <w:bCs/>
          <w:color w:val="auto"/>
          <w:szCs w:val="20"/>
          <w:lang w:val="de-DE"/>
        </w:rPr>
        <w:t xml:space="preserve">einfachen Zugriff auf die erstellten Aufnahmen sowie die Patientendaten. </w:t>
      </w:r>
    </w:p>
    <w:p w14:paraId="05A7F511" w14:textId="60686FC8" w:rsidR="00F61589" w:rsidRPr="0038321F" w:rsidRDefault="00F61589" w:rsidP="00473946">
      <w:pPr>
        <w:pStyle w:val="DSStandard"/>
        <w:spacing w:line="276" w:lineRule="auto"/>
        <w:rPr>
          <w:b/>
          <w:bCs/>
          <w:lang w:val="de-DE"/>
        </w:rPr>
      </w:pPr>
      <w:r w:rsidRPr="0038321F">
        <w:rPr>
          <w:rFonts w:cs="Arial"/>
          <w:bCs/>
          <w:color w:val="auto"/>
          <w:szCs w:val="20"/>
          <w:lang w:val="de-DE"/>
        </w:rPr>
        <w:t xml:space="preserve">Weitere Informationen über die </w:t>
      </w:r>
      <w:proofErr w:type="spellStart"/>
      <w:r w:rsidRPr="0038321F">
        <w:rPr>
          <w:rFonts w:cs="Arial"/>
          <w:bCs/>
          <w:color w:val="auto"/>
          <w:szCs w:val="20"/>
          <w:lang w:val="de-DE"/>
        </w:rPr>
        <w:t>Xios</w:t>
      </w:r>
      <w:proofErr w:type="spellEnd"/>
      <w:r w:rsidRPr="0038321F">
        <w:rPr>
          <w:rFonts w:cs="Arial"/>
          <w:bCs/>
          <w:color w:val="auto"/>
          <w:szCs w:val="20"/>
          <w:lang w:val="de-DE"/>
        </w:rPr>
        <w:t xml:space="preserve"> AE Sensoren </w:t>
      </w:r>
      <w:r w:rsidR="00FF5074">
        <w:rPr>
          <w:rFonts w:cs="Arial"/>
          <w:bCs/>
          <w:color w:val="auto"/>
          <w:szCs w:val="20"/>
          <w:lang w:val="de-DE"/>
        </w:rPr>
        <w:t>stehen</w:t>
      </w:r>
      <w:r w:rsidRPr="0038321F">
        <w:rPr>
          <w:rFonts w:cs="Arial"/>
          <w:bCs/>
          <w:color w:val="auto"/>
          <w:szCs w:val="20"/>
          <w:lang w:val="de-DE"/>
        </w:rPr>
        <w:t xml:space="preserve"> unter </w:t>
      </w:r>
      <w:r w:rsidR="00E41758">
        <w:fldChar w:fldCharType="begin"/>
      </w:r>
      <w:r w:rsidR="00E41758" w:rsidRPr="00E41758">
        <w:rPr>
          <w:lang w:val="de-DE"/>
        </w:rPr>
        <w:instrText xml:space="preserve"> HYPERLINK "https://www.dentsplysirona.com/de-de/entdecken/bildgebende-systeme/intraoralroentgen/intraoralsensoren/xios-ae.html" </w:instrText>
      </w:r>
      <w:r w:rsidR="00E41758">
        <w:fldChar w:fldCharType="separate"/>
      </w:r>
      <w:r w:rsidRPr="0038321F">
        <w:rPr>
          <w:rStyle w:val="Hyperlink"/>
          <w:rFonts w:cstheme="minorBidi"/>
          <w:lang w:val="de-DE"/>
        </w:rPr>
        <w:t>dentsplysirona.com/</w:t>
      </w:r>
      <w:proofErr w:type="spellStart"/>
      <w:r w:rsidRPr="0038321F">
        <w:rPr>
          <w:rStyle w:val="Hyperlink"/>
          <w:rFonts w:cstheme="minorBidi"/>
          <w:lang w:val="de-DE"/>
        </w:rPr>
        <w:t>xiosae</w:t>
      </w:r>
      <w:proofErr w:type="spellEnd"/>
      <w:r w:rsidR="00E41758">
        <w:rPr>
          <w:rStyle w:val="Hyperlink"/>
          <w:rFonts w:cstheme="minorBidi"/>
          <w:lang w:val="de-DE"/>
        </w:rPr>
        <w:fldChar w:fldCharType="end"/>
      </w:r>
      <w:r w:rsidR="00FF5074" w:rsidRPr="003C3344">
        <w:rPr>
          <w:rFonts w:cs="Arial"/>
          <w:bCs/>
          <w:color w:val="auto"/>
          <w:szCs w:val="20"/>
          <w:lang w:val="de-DE"/>
        </w:rPr>
        <w:t xml:space="preserve"> zur Verfügung.</w:t>
      </w:r>
    </w:p>
    <w:p w14:paraId="50D5E245" w14:textId="0C21E45D" w:rsidR="009C38F0" w:rsidRDefault="009C38F0" w:rsidP="00B66282">
      <w:pPr>
        <w:pStyle w:val="DSStandard"/>
        <w:rPr>
          <w:lang w:val="de-DE" w:eastAsia="ja-JP"/>
        </w:rPr>
      </w:pPr>
    </w:p>
    <w:p w14:paraId="0B427CA9" w14:textId="10B50DB4" w:rsidR="00092941" w:rsidRDefault="00092941" w:rsidP="00B66282">
      <w:pPr>
        <w:pStyle w:val="DSStandard"/>
        <w:rPr>
          <w:lang w:val="de-DE" w:eastAsia="ja-JP"/>
        </w:rPr>
      </w:pPr>
    </w:p>
    <w:p w14:paraId="0CDB6F9C" w14:textId="59557682" w:rsidR="00092941" w:rsidRDefault="00092941" w:rsidP="00B66282">
      <w:pPr>
        <w:pStyle w:val="DSStandard"/>
        <w:rPr>
          <w:lang w:val="de-DE" w:eastAsia="ja-JP"/>
        </w:rPr>
      </w:pPr>
    </w:p>
    <w:p w14:paraId="3EB033F7" w14:textId="08C6634D" w:rsidR="00092941" w:rsidRDefault="00092941" w:rsidP="00B66282">
      <w:pPr>
        <w:pStyle w:val="DSStandard"/>
        <w:rPr>
          <w:lang w:val="de-DE" w:eastAsia="ja-JP"/>
        </w:rPr>
      </w:pPr>
    </w:p>
    <w:p w14:paraId="3DDC28E9" w14:textId="421A455E" w:rsidR="00092941" w:rsidRDefault="00092941" w:rsidP="00B66282">
      <w:pPr>
        <w:pStyle w:val="DSStandard"/>
        <w:rPr>
          <w:lang w:val="de-DE" w:eastAsia="ja-JP"/>
        </w:rPr>
      </w:pPr>
    </w:p>
    <w:p w14:paraId="04E3EF02" w14:textId="3754DA9F" w:rsidR="00092941" w:rsidRDefault="00092941" w:rsidP="00B66282">
      <w:pPr>
        <w:pStyle w:val="DSStandard"/>
        <w:rPr>
          <w:lang w:val="de-DE" w:eastAsia="ja-JP"/>
        </w:rPr>
      </w:pPr>
    </w:p>
    <w:p w14:paraId="4D53D6C2" w14:textId="2462B7E1" w:rsidR="00092941" w:rsidRDefault="00092941" w:rsidP="00B66282">
      <w:pPr>
        <w:pStyle w:val="DSStandard"/>
        <w:rPr>
          <w:lang w:val="de-DE" w:eastAsia="ja-JP"/>
        </w:rPr>
      </w:pPr>
    </w:p>
    <w:p w14:paraId="7A34FFB0" w14:textId="5E41F1AE" w:rsidR="00092941" w:rsidRDefault="00092941" w:rsidP="00B66282">
      <w:pPr>
        <w:pStyle w:val="DSStandard"/>
        <w:rPr>
          <w:lang w:val="de-DE" w:eastAsia="ja-JP"/>
        </w:rPr>
      </w:pPr>
    </w:p>
    <w:p w14:paraId="22E18C09" w14:textId="41C5F75B" w:rsidR="00092941" w:rsidRDefault="00092941" w:rsidP="00B66282">
      <w:pPr>
        <w:pStyle w:val="DSStandard"/>
        <w:rPr>
          <w:lang w:val="de-DE" w:eastAsia="ja-JP"/>
        </w:rPr>
      </w:pPr>
    </w:p>
    <w:p w14:paraId="62AF3FD7" w14:textId="7830F684" w:rsidR="00092941" w:rsidRDefault="00092941" w:rsidP="00B66282">
      <w:pPr>
        <w:pStyle w:val="DSStandard"/>
        <w:rPr>
          <w:lang w:val="de-DE" w:eastAsia="ja-JP"/>
        </w:rPr>
      </w:pPr>
    </w:p>
    <w:p w14:paraId="096E16E0" w14:textId="5F7038A9" w:rsidR="00092941" w:rsidRDefault="00092941" w:rsidP="00B66282">
      <w:pPr>
        <w:pStyle w:val="DSStandard"/>
        <w:rPr>
          <w:lang w:val="de-DE" w:eastAsia="ja-JP"/>
        </w:rPr>
      </w:pPr>
    </w:p>
    <w:p w14:paraId="6F3A8874" w14:textId="3391BAE9" w:rsidR="00092941" w:rsidRDefault="00092941" w:rsidP="00B66282">
      <w:pPr>
        <w:pStyle w:val="DSStandard"/>
        <w:rPr>
          <w:lang w:val="de-DE" w:eastAsia="ja-JP"/>
        </w:rPr>
      </w:pPr>
    </w:p>
    <w:p w14:paraId="78BC3E5A" w14:textId="77777777" w:rsidR="00092941" w:rsidRPr="0038321F" w:rsidRDefault="00092941" w:rsidP="00B66282">
      <w:pPr>
        <w:pStyle w:val="DSStandard"/>
        <w:rPr>
          <w:lang w:val="de-DE" w:eastAsia="ja-JP"/>
        </w:rPr>
      </w:pPr>
    </w:p>
    <w:p w14:paraId="23AF95AF" w14:textId="148DBD69" w:rsidR="008D6891" w:rsidRPr="0038321F" w:rsidRDefault="008D6891" w:rsidP="008D6891">
      <w:pPr>
        <w:spacing w:after="200" w:line="276" w:lineRule="auto"/>
        <w:rPr>
          <w:rFonts w:ascii="Arial" w:eastAsia="Times New Roman" w:hAnsi="Arial" w:cs="Arial"/>
          <w:color w:val="0D0D0D" w:themeColor="text1" w:themeTint="F2"/>
          <w:sz w:val="20"/>
          <w:szCs w:val="20"/>
          <w:lang w:val="de-DE" w:eastAsia="de-DE"/>
        </w:rPr>
      </w:pPr>
      <w:r w:rsidRPr="0038321F">
        <w:rPr>
          <w:rFonts w:ascii="Arial" w:eastAsia="Times New Roman" w:hAnsi="Arial" w:cs="Arial"/>
          <w:b/>
          <w:color w:val="808080"/>
          <w:w w:val="95"/>
          <w:sz w:val="24"/>
          <w:szCs w:val="24"/>
          <w:lang w:val="de-DE"/>
        </w:rPr>
        <w:lastRenderedPageBreak/>
        <w:t>BILDMATERIAL</w:t>
      </w:r>
      <w:r w:rsidRPr="0038321F">
        <w:rPr>
          <w:rFonts w:ascii="Arial" w:eastAsia="Times New Roman" w:hAnsi="Arial" w:cs="Arial"/>
          <w:color w:val="0D0D0D" w:themeColor="text1" w:themeTint="F2"/>
          <w:sz w:val="20"/>
          <w:szCs w:val="20"/>
          <w:lang w:val="de-DE"/>
        </w:rPr>
        <w:t xml:space="preserve"> </w:t>
      </w:r>
      <w:r w:rsidRPr="0038321F">
        <w:rPr>
          <w:rFonts w:ascii="Arial" w:eastAsia="Times New Roman" w:hAnsi="Arial" w:cs="Arial"/>
          <w:color w:val="0D0D0D" w:themeColor="text1" w:themeTint="F2"/>
          <w:sz w:val="20"/>
          <w:szCs w:val="20"/>
          <w:lang w:val="de-DE"/>
        </w:rPr>
        <w:br/>
      </w:r>
      <w:bookmarkStart w:id="0" w:name="_Hlk17386861"/>
      <w:r w:rsidRPr="0038321F">
        <w:rPr>
          <w:rFonts w:ascii="Arial" w:eastAsia="Times New Roman" w:hAnsi="Arial" w:cs="Arial"/>
          <w:color w:val="0D0D0D" w:themeColor="text1" w:themeTint="F2"/>
          <w:sz w:val="20"/>
          <w:szCs w:val="20"/>
          <w:lang w:val="de-DE"/>
        </w:rPr>
        <w:t xml:space="preserve">steht auf der Website zum </w:t>
      </w:r>
      <w:r w:rsidR="00E41758">
        <w:fldChar w:fldCharType="begin"/>
      </w:r>
      <w:r w:rsidR="00E41758" w:rsidRPr="00E41758">
        <w:rPr>
          <w:lang w:val="de-DE"/>
        </w:rPr>
        <w:instrText xml:space="preserve"> HYPERLINK "https://www.dentsplysirona.com/de-ch/news-article.html/content/newsroom/de_ch/corporate-news/2020/der-intraoralsensor-xios-ae-von-dentsply-sirona--mehr-details-zu.html" </w:instrText>
      </w:r>
      <w:r w:rsidR="00E41758">
        <w:fldChar w:fldCharType="separate"/>
      </w:r>
      <w:r w:rsidRPr="0038321F">
        <w:rPr>
          <w:rFonts w:ascii="Arial" w:eastAsia="Times New Roman" w:hAnsi="Arial" w:cs="Arial"/>
          <w:b/>
          <w:color w:val="F79646"/>
          <w:sz w:val="20"/>
          <w:szCs w:val="20"/>
          <w:u w:val="single"/>
          <w:lang w:val="de-DE"/>
        </w:rPr>
        <w:t xml:space="preserve"> &gt; Download</w:t>
      </w:r>
      <w:r w:rsidR="00E41758">
        <w:rPr>
          <w:rFonts w:ascii="Arial" w:eastAsia="Times New Roman" w:hAnsi="Arial" w:cs="Arial"/>
          <w:b/>
          <w:color w:val="F79646"/>
          <w:sz w:val="20"/>
          <w:szCs w:val="20"/>
          <w:u w:val="single"/>
          <w:lang w:val="de-DE"/>
        </w:rPr>
        <w:fldChar w:fldCharType="end"/>
      </w:r>
      <w:r w:rsidRPr="0038321F">
        <w:rPr>
          <w:rFonts w:ascii="Arial" w:eastAsia="Times New Roman" w:hAnsi="Arial" w:cs="Arial"/>
          <w:color w:val="0D0D0D" w:themeColor="text1" w:themeTint="F2"/>
          <w:sz w:val="20"/>
          <w:szCs w:val="20"/>
          <w:lang w:val="de-DE"/>
        </w:rPr>
        <w:t xml:space="preserve"> zur Verfügung.</w:t>
      </w:r>
    </w:p>
    <w:bookmarkEnd w:id="0"/>
    <w:p w14:paraId="059BBB9C" w14:textId="77777777" w:rsidR="00383109" w:rsidRPr="0038321F" w:rsidRDefault="00383109" w:rsidP="00383109">
      <w:pPr>
        <w:rPr>
          <w:rFonts w:eastAsia="Times New Roman" w:cs="Arial"/>
          <w:szCs w:val="20"/>
          <w:lang w:val="de-DE"/>
        </w:rPr>
      </w:pPr>
    </w:p>
    <w:tbl>
      <w:tblPr>
        <w:tblStyle w:val="TableGrid"/>
        <w:tblW w:w="666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gridCol w:w="4635"/>
      </w:tblGrid>
      <w:tr w:rsidR="00383109" w:rsidRPr="00574A4C" w14:paraId="603BEFAF" w14:textId="77777777" w:rsidTr="00383109">
        <w:sdt>
          <w:sdtPr>
            <w:rPr>
              <w:noProof/>
            </w:rPr>
            <w:id w:val="926850705"/>
            <w:picture/>
          </w:sdtPr>
          <w:sdtEndPr/>
          <w:sdtContent>
            <w:tc>
              <w:tcPr>
                <w:tcW w:w="3330" w:type="dxa"/>
                <w:hideMark/>
              </w:tcPr>
              <w:p w14:paraId="4278F416" w14:textId="29173596" w:rsidR="00383109" w:rsidRPr="00926028" w:rsidRDefault="00BF12DA">
                <w:pPr>
                  <w:tabs>
                    <w:tab w:val="left" w:pos="4605"/>
                  </w:tabs>
                  <w:rPr>
                    <w:noProof/>
                  </w:rPr>
                </w:pPr>
                <w:r w:rsidRPr="00BF12DA">
                  <w:rPr>
                    <w:noProof/>
                    <w:lang w:val="de-DE" w:eastAsia="ko-KR"/>
                  </w:rPr>
                  <w:drawing>
                    <wp:inline distT="0" distB="0" distL="0" distR="0" wp14:anchorId="44E057BC" wp14:editId="59A039EA">
                      <wp:extent cx="2794665" cy="1689100"/>
                      <wp:effectExtent l="0" t="0" r="571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tretch>
                                <a:fillRect/>
                              </a:stretch>
                            </pic:blipFill>
                            <pic:spPr bwMode="auto">
                              <a:xfrm>
                                <a:off x="0" y="0"/>
                                <a:ext cx="2798866" cy="1691639"/>
                              </a:xfrm>
                              <a:prstGeom prst="rect">
                                <a:avLst/>
                              </a:prstGeom>
                              <a:noFill/>
                              <a:ln>
                                <a:noFill/>
                              </a:ln>
                            </pic:spPr>
                          </pic:pic>
                        </a:graphicData>
                      </a:graphic>
                    </wp:inline>
                  </w:drawing>
                </w:r>
              </w:p>
            </w:tc>
          </w:sdtContent>
        </w:sdt>
        <w:sdt>
          <w:sdtPr>
            <w:rPr>
              <w:noProof/>
            </w:rPr>
            <w:id w:val="-2144496518"/>
            <w:picture/>
          </w:sdtPr>
          <w:sdtEndPr/>
          <w:sdtContent>
            <w:tc>
              <w:tcPr>
                <w:tcW w:w="3331" w:type="dxa"/>
                <w:hideMark/>
              </w:tcPr>
              <w:p w14:paraId="3538D479" w14:textId="001FCF9B" w:rsidR="00383109" w:rsidRPr="00926028" w:rsidRDefault="00BF12DA">
                <w:pPr>
                  <w:tabs>
                    <w:tab w:val="left" w:pos="4605"/>
                  </w:tabs>
                  <w:rPr>
                    <w:rFonts w:eastAsia="Times New Roman" w:cs="Arial"/>
                    <w:noProof/>
                    <w:szCs w:val="20"/>
                  </w:rPr>
                </w:pPr>
                <w:r w:rsidRPr="00BF12DA">
                  <w:rPr>
                    <w:noProof/>
                    <w:lang w:val="de-DE" w:eastAsia="ko-KR"/>
                  </w:rPr>
                  <w:drawing>
                    <wp:inline distT="0" distB="0" distL="0" distR="0" wp14:anchorId="50CEE884" wp14:editId="5EDB08F6">
                      <wp:extent cx="2806243" cy="169609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tretch>
                                <a:fillRect/>
                              </a:stretch>
                            </pic:blipFill>
                            <pic:spPr bwMode="auto">
                              <a:xfrm>
                                <a:off x="0" y="0"/>
                                <a:ext cx="2806243" cy="1696098"/>
                              </a:xfrm>
                              <a:prstGeom prst="rect">
                                <a:avLst/>
                              </a:prstGeom>
                              <a:noFill/>
                              <a:ln>
                                <a:noFill/>
                              </a:ln>
                            </pic:spPr>
                          </pic:pic>
                        </a:graphicData>
                      </a:graphic>
                    </wp:inline>
                  </w:drawing>
                </w:r>
              </w:p>
            </w:tc>
          </w:sdtContent>
        </w:sdt>
      </w:tr>
      <w:tr w:rsidR="00383109" w:rsidRPr="00E41758" w14:paraId="6EAC025D" w14:textId="77777777" w:rsidTr="00383109">
        <w:tc>
          <w:tcPr>
            <w:tcW w:w="3330" w:type="dxa"/>
          </w:tcPr>
          <w:p w14:paraId="76670295" w14:textId="77777777" w:rsidR="00383109" w:rsidRPr="00926028" w:rsidRDefault="00383109">
            <w:pPr>
              <w:tabs>
                <w:tab w:val="left" w:pos="4605"/>
              </w:tabs>
              <w:rPr>
                <w:rFonts w:eastAsia="Times New Roman" w:cs="Arial"/>
                <w:i/>
                <w:sz w:val="18"/>
                <w:szCs w:val="18"/>
              </w:rPr>
            </w:pPr>
          </w:p>
          <w:p w14:paraId="373D3F24" w14:textId="19E73DF2" w:rsidR="00383109" w:rsidRPr="0038321F" w:rsidRDefault="001C082E" w:rsidP="0046325A">
            <w:pPr>
              <w:tabs>
                <w:tab w:val="left" w:pos="4605"/>
              </w:tabs>
              <w:rPr>
                <w:rFonts w:eastAsia="Times New Roman" w:cs="Arial"/>
                <w:i/>
                <w:sz w:val="18"/>
                <w:szCs w:val="18"/>
                <w:lang w:val="de-DE"/>
              </w:rPr>
            </w:pPr>
            <w:r w:rsidRPr="0038321F">
              <w:rPr>
                <w:rFonts w:eastAsia="Times New Roman" w:cs="Arial"/>
                <w:i/>
                <w:sz w:val="18"/>
                <w:szCs w:val="18"/>
                <w:lang w:val="de-DE"/>
              </w:rPr>
              <w:t>Abb. 1:</w:t>
            </w:r>
            <w:r w:rsidRPr="0038321F">
              <w:rPr>
                <w:lang w:val="de-DE"/>
              </w:rPr>
              <w:t xml:space="preserve"> </w:t>
            </w:r>
            <w:proofErr w:type="spellStart"/>
            <w:r w:rsidRPr="0038321F">
              <w:rPr>
                <w:rFonts w:eastAsia="Times New Roman" w:cs="Arial"/>
                <w:i/>
                <w:sz w:val="18"/>
                <w:szCs w:val="18"/>
                <w:lang w:val="de-DE"/>
              </w:rPr>
              <w:t>Xios</w:t>
            </w:r>
            <w:proofErr w:type="spellEnd"/>
            <w:r w:rsidRPr="0038321F">
              <w:rPr>
                <w:rFonts w:eastAsia="Times New Roman" w:cs="Arial"/>
                <w:i/>
                <w:sz w:val="18"/>
                <w:szCs w:val="18"/>
                <w:lang w:val="de-DE"/>
              </w:rPr>
              <w:t xml:space="preserve"> AE Sensoren sind in drei Größen und in Kombination mit verschiedenen Kabellängen erhältlich.</w:t>
            </w:r>
          </w:p>
        </w:tc>
        <w:tc>
          <w:tcPr>
            <w:tcW w:w="3331" w:type="dxa"/>
          </w:tcPr>
          <w:p w14:paraId="43AC17A7" w14:textId="77777777" w:rsidR="00383109" w:rsidRPr="0038321F" w:rsidRDefault="00383109">
            <w:pPr>
              <w:tabs>
                <w:tab w:val="left" w:pos="4605"/>
              </w:tabs>
              <w:rPr>
                <w:rFonts w:eastAsia="Times New Roman" w:cs="Arial"/>
                <w:i/>
                <w:sz w:val="18"/>
                <w:szCs w:val="18"/>
                <w:lang w:val="de-DE"/>
              </w:rPr>
            </w:pPr>
          </w:p>
          <w:p w14:paraId="3C1437C3" w14:textId="481EE776" w:rsidR="00383109" w:rsidRPr="0038321F" w:rsidRDefault="001C082E" w:rsidP="00916518">
            <w:pPr>
              <w:tabs>
                <w:tab w:val="left" w:pos="4605"/>
              </w:tabs>
              <w:rPr>
                <w:rFonts w:eastAsia="Times New Roman" w:cs="Arial"/>
                <w:i/>
                <w:sz w:val="18"/>
                <w:szCs w:val="18"/>
                <w:lang w:val="de-DE"/>
              </w:rPr>
            </w:pPr>
            <w:r w:rsidRPr="0038321F">
              <w:rPr>
                <w:rFonts w:eastAsia="Times New Roman" w:cs="Arial"/>
                <w:i/>
                <w:sz w:val="18"/>
                <w:szCs w:val="18"/>
                <w:lang w:val="de-DE"/>
              </w:rPr>
              <w:t>Abb. 2: Die neue USB-3-Schnittstelle mit den geschützten Steckanschlüssen gewährleistet einen optimierten Datentransfer und einen sicheren Gebrauch im täglichen Einsatz.</w:t>
            </w:r>
          </w:p>
        </w:tc>
      </w:tr>
    </w:tbl>
    <w:p w14:paraId="504E4B13" w14:textId="77777777" w:rsidR="00B05865" w:rsidRPr="0038321F" w:rsidRDefault="00B05865" w:rsidP="00383109">
      <w:pPr>
        <w:pStyle w:val="DSStandard"/>
        <w:rPr>
          <w:lang w:val="de-DE" w:eastAsia="ja-JP"/>
        </w:rPr>
      </w:pPr>
    </w:p>
    <w:sectPr w:rsidR="00B05865" w:rsidRPr="0038321F" w:rsidSect="001A346C">
      <w:headerReference w:type="even" r:id="rId15"/>
      <w:headerReference w:type="default" r:id="rId16"/>
      <w:footerReference w:type="even" r:id="rId17"/>
      <w:footerReference w:type="default" r:id="rId18"/>
      <w:headerReference w:type="first" r:id="rId19"/>
      <w:footerReference w:type="first" r:id="rId20"/>
      <w:pgSz w:w="11900" w:h="16840" w:code="9"/>
      <w:pgMar w:top="2664" w:right="4245" w:bottom="1446" w:left="113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DD9B72" w14:textId="77777777" w:rsidR="00BA7D97" w:rsidRDefault="00BA7D97" w:rsidP="005662A0">
      <w:r>
        <w:rPr>
          <w:color w:val="808080" w:themeColor="background1" w:themeShade="80"/>
        </w:rPr>
        <w:separator/>
      </w:r>
    </w:p>
  </w:endnote>
  <w:endnote w:type="continuationSeparator" w:id="0">
    <w:p w14:paraId="3B3425E5" w14:textId="77777777" w:rsidR="00BA7D97" w:rsidRDefault="00BA7D97" w:rsidP="005662A0">
      <w:r>
        <w:rPr>
          <w:color w:val="808080" w:themeColor="background1" w:themeShade="80"/>
        </w:rPr>
        <w:continuationSeparator/>
      </w:r>
    </w:p>
  </w:endnote>
  <w:endnote w:type="continuationNotice" w:id="1">
    <w:p w14:paraId="130562DF" w14:textId="77777777" w:rsidR="00BA7D97" w:rsidRDefault="00BA7D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A863E5" w14:textId="77777777" w:rsidR="009B7A20" w:rsidRDefault="009B7A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555A13" w14:textId="77777777" w:rsidR="009B7A20" w:rsidRDefault="009B7A20" w:rsidP="005662A0">
    <w:pPr>
      <w:pStyle w:val="Footer"/>
    </w:pPr>
    <w:r w:rsidRPr="000666B0">
      <w:rPr>
        <w:noProof/>
        <w:lang w:val="de-DE" w:eastAsia="ko-KR"/>
      </w:rPr>
      <w:drawing>
        <wp:anchor distT="0" distB="0" distL="114300" distR="114300" simplePos="0" relativeHeight="251658241" behindDoc="0" locked="0" layoutInCell="1" allowOverlap="1" wp14:anchorId="19F1B852" wp14:editId="6938ECA4">
          <wp:simplePos x="0" y="0"/>
          <wp:positionH relativeFrom="column">
            <wp:posOffset>0</wp:posOffset>
          </wp:positionH>
          <wp:positionV relativeFrom="page">
            <wp:posOffset>10081260</wp:posOffset>
          </wp:positionV>
          <wp:extent cx="6119495" cy="114300"/>
          <wp:effectExtent l="0" t="0" r="1905" b="12700"/>
          <wp:wrapNone/>
          <wp:docPr id="873" name="Bild 50" descr="Macintosh HD:Users:dordej:Desktop:Bildschirmfoto 2016-01-27 um 09.44.2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7" descr="Macintosh HD:Users:dordej:Desktop:Bildschirmfoto 2016-01-27 um 09.44.29.png"/>
                  <pic:cNvPicPr>
                    <a:picLocks noChangeAspect="1" noChangeArrowheads="1"/>
                  </pic:cNvPicPr>
                </pic:nvPicPr>
                <pic:blipFill rotWithShape="1">
                  <a:blip r:embed="rId1">
                    <a:alphaModFix/>
                    <a:extLst>
                      <a:ext uri="{28A0092B-C50C-407E-A947-70E740481C1C}">
                        <a14:useLocalDpi xmlns:a14="http://schemas.microsoft.com/office/drawing/2010/main" val="0"/>
                      </a:ext>
                    </a:extLst>
                  </a:blip>
                  <a:srcRect l="297" r="297"/>
                  <a:stretch/>
                </pic:blipFill>
                <pic:spPr bwMode="auto">
                  <a:xfrm>
                    <a:off x="0" y="0"/>
                    <a:ext cx="6119495" cy="1143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10A6CF" w14:textId="77777777" w:rsidR="009B7A20" w:rsidRPr="0038321F" w:rsidRDefault="009B7A20" w:rsidP="00FC7ED4">
    <w:pPr>
      <w:rPr>
        <w:lang w:val="de-DE"/>
      </w:rPr>
    </w:pPr>
    <w:r w:rsidRPr="0038321F">
      <w:rPr>
        <w:color w:val="666666"/>
        <w:sz w:val="12"/>
        <w:szCs w:val="12"/>
        <w:lang w:val="de-DE"/>
      </w:rPr>
      <w:t>Es werden eingetragene Marken, Handelsnamen und Logos verwendet. Selbst wenn sie im Einzelfall ohne das Markenzeichen verwendet werden, gelten die entsprechenden gesetzlichen Vorschriften und Bestimmungen.</w:t>
    </w:r>
  </w:p>
  <w:p w14:paraId="6ADC0613" w14:textId="77777777" w:rsidR="009B7A20" w:rsidRPr="0038321F" w:rsidRDefault="009B7A20">
    <w:pPr>
      <w:pStyle w:val="Footer"/>
      <w:rPr>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799CAD" w14:textId="77777777" w:rsidR="00BA7D97" w:rsidRDefault="00BA7D97" w:rsidP="005662A0">
      <w:r>
        <w:rPr>
          <w:color w:val="808080" w:themeColor="background1" w:themeShade="80"/>
        </w:rPr>
        <w:separator/>
      </w:r>
    </w:p>
  </w:footnote>
  <w:footnote w:type="continuationSeparator" w:id="0">
    <w:p w14:paraId="1878F6E2" w14:textId="77777777" w:rsidR="00BA7D97" w:rsidRDefault="00BA7D97" w:rsidP="005662A0">
      <w:r>
        <w:rPr>
          <w:color w:val="808080" w:themeColor="background1" w:themeShade="80"/>
        </w:rPr>
        <w:continuationSeparator/>
      </w:r>
    </w:p>
  </w:footnote>
  <w:footnote w:type="continuationNotice" w:id="1">
    <w:p w14:paraId="75EDF29F" w14:textId="77777777" w:rsidR="00BA7D97" w:rsidRDefault="00BA7D9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05AF00" w14:textId="77777777" w:rsidR="009B7A20" w:rsidRDefault="009B7A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38C651" w14:textId="77777777" w:rsidR="009B7A20" w:rsidRPr="002D4E15" w:rsidRDefault="009B7A20" w:rsidP="00230527">
    <w:pPr>
      <w:pStyle w:val="Header"/>
      <w:tabs>
        <w:tab w:val="right" w:pos="9547"/>
      </w:tabs>
      <w:rPr>
        <w:rFonts w:ascii="Arial" w:hAnsi="Arial" w:cs="Arial"/>
        <w:color w:val="595959" w:themeColor="text1" w:themeTint="A6"/>
        <w:sz w:val="20"/>
      </w:rPr>
    </w:pPr>
    <w:r>
      <w:rPr>
        <w:noProof/>
        <w:lang w:val="de-DE" w:eastAsia="ko-KR"/>
      </w:rPr>
      <mc:AlternateContent>
        <mc:Choice Requires="wps">
          <w:drawing>
            <wp:anchor distT="0" distB="0" distL="114300" distR="114300" simplePos="0" relativeHeight="251658243" behindDoc="0" locked="0" layoutInCell="1" allowOverlap="1" wp14:anchorId="53EAC319" wp14:editId="704B75C3">
              <wp:simplePos x="0" y="0"/>
              <wp:positionH relativeFrom="column">
                <wp:posOffset>5400040</wp:posOffset>
              </wp:positionH>
              <wp:positionV relativeFrom="paragraph">
                <wp:posOffset>137160</wp:posOffset>
              </wp:positionV>
              <wp:extent cx="649605" cy="222250"/>
              <wp:effectExtent l="0" t="0" r="10795" b="6350"/>
              <wp:wrapSquare wrapText="bothSides"/>
              <wp:docPr id="1" name="Textfeld 1"/>
              <wp:cNvGraphicFramePr/>
              <a:graphic xmlns:a="http://schemas.openxmlformats.org/drawingml/2006/main">
                <a:graphicData uri="http://schemas.microsoft.com/office/word/2010/wordprocessingShape">
                  <wps:wsp>
                    <wps:cNvSpPr txBox="1"/>
                    <wps:spPr>
                      <a:xfrm>
                        <a:off x="0" y="0"/>
                        <a:ext cx="649605" cy="222250"/>
                      </a:xfrm>
                      <a:prstGeom prst="rect">
                        <a:avLst/>
                      </a:prstGeom>
                      <a:noFill/>
                      <a:ln>
                        <a:noFill/>
                      </a:ln>
                      <a:effectLst/>
                    </wps:spPr>
                    <wps:txbx>
                      <w:txbxContent>
                        <w:p w14:paraId="6E959F90" w14:textId="3F7CD458" w:rsidR="009B7A20" w:rsidRPr="003A0098" w:rsidRDefault="009B7A20" w:rsidP="0033120B">
                          <w:pPr>
                            <w:pStyle w:val="Header"/>
                            <w:tabs>
                              <w:tab w:val="right" w:pos="9547"/>
                            </w:tabs>
                            <w:rPr>
                              <w:rFonts w:ascii="Arial" w:hAnsi="Arial" w:cs="Arial"/>
                              <w:noProof/>
                              <w:color w:val="595959" w:themeColor="text1" w:themeTint="A6"/>
                              <w:sz w:val="20"/>
                            </w:rPr>
                          </w:pPr>
                          <w:r>
                            <w:rPr>
                              <w:rFonts w:ascii="Arial" w:hAnsi="Arial" w:cs="Arial"/>
                              <w:color w:val="595959" w:themeColor="text1" w:themeTint="A6"/>
                              <w:sz w:val="20"/>
                            </w:rPr>
                            <w:t xml:space="preserve">    </w:t>
                          </w:r>
                          <w:proofErr w:type="spellStart"/>
                          <w:r>
                            <w:rPr>
                              <w:rFonts w:ascii="Arial" w:hAnsi="Arial" w:cs="Arial"/>
                              <w:color w:val="595959" w:themeColor="text1" w:themeTint="A6"/>
                              <w:sz w:val="20"/>
                            </w:rPr>
                            <w:t>Seite</w:t>
                          </w:r>
                          <w:proofErr w:type="spellEnd"/>
                          <w:r>
                            <w:rPr>
                              <w:rFonts w:ascii="Arial" w:hAnsi="Arial" w:cs="Arial"/>
                              <w:color w:val="595959" w:themeColor="text1" w:themeTint="A6"/>
                              <w:sz w:val="20"/>
                            </w:rPr>
                            <w:t xml:space="preserve"> </w:t>
                          </w:r>
                          <w:r w:rsidRPr="002D4E15">
                            <w:rPr>
                              <w:rFonts w:ascii="Arial" w:hAnsi="Arial" w:cs="Arial"/>
                              <w:color w:val="595959" w:themeColor="text1" w:themeTint="A6"/>
                              <w:sz w:val="20"/>
                            </w:rPr>
                            <w:fldChar w:fldCharType="begin"/>
                          </w:r>
                          <w:r w:rsidRPr="002D4E15">
                            <w:rPr>
                              <w:rFonts w:ascii="Arial" w:hAnsi="Arial" w:cs="Arial"/>
                              <w:color w:val="595959" w:themeColor="text1" w:themeTint="A6"/>
                              <w:sz w:val="20"/>
                            </w:rPr>
                            <w:instrText xml:space="preserve"> PAGE   \* MERGEFORMAT </w:instrText>
                          </w:r>
                          <w:r w:rsidRPr="002D4E15">
                            <w:rPr>
                              <w:rFonts w:ascii="Arial" w:hAnsi="Arial" w:cs="Arial"/>
                              <w:color w:val="595959" w:themeColor="text1" w:themeTint="A6"/>
                              <w:sz w:val="20"/>
                            </w:rPr>
                            <w:fldChar w:fldCharType="separate"/>
                          </w:r>
                          <w:r w:rsidR="005E150F">
                            <w:rPr>
                              <w:rFonts w:ascii="Arial" w:hAnsi="Arial" w:cs="Arial"/>
                              <w:noProof/>
                              <w:color w:val="595959" w:themeColor="text1" w:themeTint="A6"/>
                              <w:sz w:val="20"/>
                            </w:rPr>
                            <w:t>2</w:t>
                          </w:r>
                          <w:r w:rsidRPr="002D4E15">
                            <w:rPr>
                              <w:rFonts w:ascii="Arial" w:hAnsi="Arial" w:cs="Arial"/>
                              <w:noProof/>
                              <w:color w:val="595959" w:themeColor="text1" w:themeTint="A6"/>
                              <w:sz w:val="20"/>
                            </w:rPr>
                            <w:fldChar w:fldCharType="end"/>
                          </w:r>
                          <w:r>
                            <w:rPr>
                              <w:rFonts w:ascii="Arial" w:hAnsi="Arial" w:cs="Arial"/>
                              <w:color w:val="595959" w:themeColor="text1" w:themeTint="A6"/>
                              <w:sz w:val="20"/>
                            </w:rPr>
                            <w:t>/</w:t>
                          </w:r>
                          <w:r w:rsidRPr="002D4E15">
                            <w:rPr>
                              <w:rFonts w:ascii="Arial" w:hAnsi="Arial" w:cs="Arial"/>
                              <w:noProof/>
                              <w:color w:val="595959" w:themeColor="text1" w:themeTint="A6"/>
                              <w:sz w:val="20"/>
                            </w:rPr>
                            <w:fldChar w:fldCharType="begin"/>
                          </w:r>
                          <w:r w:rsidRPr="002D4E15">
                            <w:rPr>
                              <w:rFonts w:ascii="Arial" w:hAnsi="Arial" w:cs="Arial"/>
                              <w:noProof/>
                              <w:color w:val="595959" w:themeColor="text1" w:themeTint="A6"/>
                              <w:sz w:val="20"/>
                            </w:rPr>
                            <w:instrText xml:space="preserve"> NUMPAGES  \* Arabic  \* MERGEFORMAT </w:instrText>
                          </w:r>
                          <w:r w:rsidRPr="002D4E15">
                            <w:rPr>
                              <w:rFonts w:ascii="Arial" w:hAnsi="Arial" w:cs="Arial"/>
                              <w:noProof/>
                              <w:color w:val="595959" w:themeColor="text1" w:themeTint="A6"/>
                              <w:sz w:val="20"/>
                            </w:rPr>
                            <w:fldChar w:fldCharType="separate"/>
                          </w:r>
                          <w:r w:rsidR="005E150F">
                            <w:rPr>
                              <w:rFonts w:ascii="Arial" w:hAnsi="Arial" w:cs="Arial"/>
                              <w:noProof/>
                              <w:color w:val="595959" w:themeColor="text1" w:themeTint="A6"/>
                              <w:sz w:val="20"/>
                            </w:rPr>
                            <w:t>3</w:t>
                          </w:r>
                          <w:r w:rsidRPr="002D4E15">
                            <w:rPr>
                              <w:rFonts w:ascii="Arial" w:hAnsi="Arial" w:cs="Arial"/>
                              <w:noProof/>
                              <w:color w:val="595959" w:themeColor="text1" w:themeTint="A6"/>
                              <w:sz w:val="20"/>
                            </w:rPr>
                            <w:fldChar w:fldCharType="end"/>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w14:anchorId="53EAC319" id="_x0000_t202" coordsize="21600,21600" o:spt="202" path="m,l,21600r21600,l21600,xe">
              <v:stroke joinstyle="miter"/>
              <v:path gradientshapeok="t" o:connecttype="rect"/>
            </v:shapetype>
            <v:shape id="Textfeld 1" o:spid="_x0000_s1028" type="#_x0000_t202" style="position:absolute;margin-left:425.2pt;margin-top:10.8pt;width:51.15pt;height:17.5pt;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" filled="f" stroked="f">
              <v:textbox style="mso-fit-shape-to-text:t" inset="0,0,0,0">
                <w:txbxContent>
                  <w:p w14:paraId="6E959F90" w14:textId="3F7CD458" w:rsidR="009B7A20" w:rsidRPr="003A0098" w:rsidRDefault="009B7A20" w:rsidP="0033120B">
                    <w:pPr>
                      <w:pStyle w:val="Header"/>
                      <w:tabs>
                        <w:tab w:val="right" w:pos="9547"/>
                      </w:tabs>
                      <w:rPr>
                        <w:rFonts w:ascii="Arial" w:hAnsi="Arial" w:cs="Arial"/>
                        <w:noProof/>
                        <w:color w:val="595959" w:themeColor="text1" w:themeTint="A6"/>
                        <w:sz w:val="20"/>
                      </w:rPr>
                    </w:pPr>
                    <w:r>
                      <w:rPr>
                        <w:rFonts w:ascii="Arial" w:hAnsi="Arial" w:cs="Arial"/>
                        <w:color w:val="595959" w:themeColor="text1" w:themeTint="A6"/>
                        <w:sz w:val="20"/>
                      </w:rPr>
                      <w:t xml:space="preserve">    </w:t>
                    </w:r>
                    <w:proofErr w:type="spellStart"/>
                    <w:r>
                      <w:rPr>
                        <w:rFonts w:ascii="Arial" w:hAnsi="Arial" w:cs="Arial"/>
                        <w:color w:val="595959" w:themeColor="text1" w:themeTint="A6"/>
                        <w:sz w:val="20"/>
                      </w:rPr>
                      <w:t>Seite</w:t>
                    </w:r>
                    <w:proofErr w:type="spellEnd"/>
                    <w:r>
                      <w:rPr>
                        <w:rFonts w:ascii="Arial" w:hAnsi="Arial" w:cs="Arial"/>
                        <w:color w:val="595959" w:themeColor="text1" w:themeTint="A6"/>
                        <w:sz w:val="20"/>
                      </w:rPr>
                      <w:t xml:space="preserve"> </w:t>
                    </w:r>
                    <w:r w:rsidRPr="002D4E15">
                      <w:rPr>
                        <w:rFonts w:ascii="Arial" w:hAnsi="Arial" w:cs="Arial"/>
                        <w:color w:val="595959" w:themeColor="text1" w:themeTint="A6"/>
                        <w:sz w:val="20"/>
                      </w:rPr>
                      <w:fldChar w:fldCharType="begin"/>
                    </w:r>
                    <w:r w:rsidRPr="002D4E15">
                      <w:rPr>
                        <w:rFonts w:ascii="Arial" w:hAnsi="Arial" w:cs="Arial"/>
                        <w:color w:val="595959" w:themeColor="text1" w:themeTint="A6"/>
                        <w:sz w:val="20"/>
                      </w:rPr>
                      <w:instrText xml:space="preserve"> PAGE   \* MERGEFORMAT </w:instrText>
                    </w:r>
                    <w:r w:rsidRPr="002D4E15">
                      <w:rPr>
                        <w:rFonts w:ascii="Arial" w:hAnsi="Arial" w:cs="Arial"/>
                        <w:color w:val="595959" w:themeColor="text1" w:themeTint="A6"/>
                        <w:sz w:val="20"/>
                      </w:rPr>
                      <w:fldChar w:fldCharType="separate"/>
                    </w:r>
                    <w:r w:rsidR="005E150F">
                      <w:rPr>
                        <w:rFonts w:ascii="Arial" w:hAnsi="Arial" w:cs="Arial"/>
                        <w:noProof/>
                        <w:color w:val="595959" w:themeColor="text1" w:themeTint="A6"/>
                        <w:sz w:val="20"/>
                      </w:rPr>
                      <w:t>2</w:t>
                    </w:r>
                    <w:r w:rsidRPr="002D4E15">
                      <w:rPr>
                        <w:rFonts w:ascii="Arial" w:hAnsi="Arial" w:cs="Arial"/>
                        <w:noProof/>
                        <w:color w:val="595959" w:themeColor="text1" w:themeTint="A6"/>
                        <w:sz w:val="20"/>
                      </w:rPr>
                      <w:fldChar w:fldCharType="end"/>
                    </w:r>
                    <w:r>
                      <w:rPr>
                        <w:rFonts w:ascii="Arial" w:hAnsi="Arial" w:cs="Arial"/>
                        <w:color w:val="595959" w:themeColor="text1" w:themeTint="A6"/>
                        <w:sz w:val="20"/>
                      </w:rPr>
                      <w:t>/</w:t>
                    </w:r>
                    <w:r w:rsidRPr="002D4E15">
                      <w:rPr>
                        <w:rFonts w:ascii="Arial" w:hAnsi="Arial" w:cs="Arial"/>
                        <w:noProof/>
                        <w:color w:val="595959" w:themeColor="text1" w:themeTint="A6"/>
                        <w:sz w:val="20"/>
                      </w:rPr>
                      <w:fldChar w:fldCharType="begin"/>
                    </w:r>
                    <w:r w:rsidRPr="002D4E15">
                      <w:rPr>
                        <w:rFonts w:ascii="Arial" w:hAnsi="Arial" w:cs="Arial"/>
                        <w:noProof/>
                        <w:color w:val="595959" w:themeColor="text1" w:themeTint="A6"/>
                        <w:sz w:val="20"/>
                      </w:rPr>
                      <w:instrText xml:space="preserve"> NUMPAGES  \* Arabic  \* MERGEFORMAT </w:instrText>
                    </w:r>
                    <w:r w:rsidRPr="002D4E15">
                      <w:rPr>
                        <w:rFonts w:ascii="Arial" w:hAnsi="Arial" w:cs="Arial"/>
                        <w:noProof/>
                        <w:color w:val="595959" w:themeColor="text1" w:themeTint="A6"/>
                        <w:sz w:val="20"/>
                      </w:rPr>
                      <w:fldChar w:fldCharType="separate"/>
                    </w:r>
                    <w:r w:rsidR="005E150F">
                      <w:rPr>
                        <w:rFonts w:ascii="Arial" w:hAnsi="Arial" w:cs="Arial"/>
                        <w:noProof/>
                        <w:color w:val="595959" w:themeColor="text1" w:themeTint="A6"/>
                        <w:sz w:val="20"/>
                      </w:rPr>
                      <w:t>3</w:t>
                    </w:r>
                    <w:r w:rsidRPr="002D4E15">
                      <w:rPr>
                        <w:rFonts w:ascii="Arial" w:hAnsi="Arial" w:cs="Arial"/>
                        <w:noProof/>
                        <w:color w:val="595959" w:themeColor="text1" w:themeTint="A6"/>
                        <w:sz w:val="20"/>
                      </w:rPr>
                      <w:fldChar w:fldCharType="end"/>
                    </w:r>
                  </w:p>
                </w:txbxContent>
              </v:textbox>
              <w10:wrap type="square"/>
            </v:shape>
          </w:pict>
        </mc:Fallback>
      </mc:AlternateContent>
    </w:r>
    <w:r>
      <w:rPr>
        <w:rFonts w:ascii="Arial" w:hAnsi="Arial" w:cs="Arial"/>
        <w:color w:val="595959" w:themeColor="text1" w:themeTint="A6"/>
        <w:sz w:val="20"/>
      </w:rPr>
      <w:tab/>
    </w:r>
    <w:r>
      <w:rPr>
        <w:rFonts w:ascii="Arial" w:hAnsi="Arial" w:cs="Arial"/>
        <w:color w:val="595959" w:themeColor="text1" w:themeTint="A6"/>
        <w:sz w:val="2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A71D33" w14:textId="77777777" w:rsidR="009B7A20" w:rsidRDefault="009B7A20" w:rsidP="005662A0">
    <w:r w:rsidRPr="000666B0">
      <w:rPr>
        <w:noProof/>
        <w:lang w:val="de-DE" w:eastAsia="ko-KR"/>
      </w:rPr>
      <w:drawing>
        <wp:anchor distT="0" distB="0" distL="114300" distR="114300" simplePos="0" relativeHeight="251658240" behindDoc="0" locked="0" layoutInCell="1" allowOverlap="1" wp14:anchorId="47DB3B06" wp14:editId="40744127">
          <wp:simplePos x="0" y="0"/>
          <wp:positionH relativeFrom="column">
            <wp:posOffset>-2309</wp:posOffset>
          </wp:positionH>
          <wp:positionV relativeFrom="paragraph">
            <wp:posOffset>1270</wp:posOffset>
          </wp:positionV>
          <wp:extent cx="6092594" cy="114300"/>
          <wp:effectExtent l="0" t="0" r="3810" b="0"/>
          <wp:wrapNone/>
          <wp:docPr id="874" name="Bild 50" descr="Macintosh HD:Users:dordej:Desktop:Bildschirmfoto 2016-01-27 um 09.44.2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7" descr="Macintosh HD:Users:dordej:Desktop:Bildschirmfoto 2016-01-27 um 09.44.29.png"/>
                  <pic:cNvPicPr>
                    <a:picLocks noChangeAspect="1" noChangeArrowheads="1"/>
                  </pic:cNvPicPr>
                </pic:nvPicPr>
                <pic:blipFill rotWithShape="1">
                  <a:blip r:embed="rId1">
                    <a:alphaModFix/>
                    <a:extLst>
                      <a:ext uri="{28A0092B-C50C-407E-A947-70E740481C1C}">
                        <a14:useLocalDpi xmlns:a14="http://schemas.microsoft.com/office/drawing/2010/main" val="0"/>
                      </a:ext>
                    </a:extLst>
                  </a:blip>
                  <a:srcRect l="224" r="224"/>
                  <a:stretch/>
                </pic:blipFill>
                <pic:spPr bwMode="auto">
                  <a:xfrm>
                    <a:off x="0" y="0"/>
                    <a:ext cx="6092594" cy="114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180DBD" w14:textId="77777777" w:rsidR="009B7A20" w:rsidRDefault="009B7A20" w:rsidP="005662A0">
    <w:r>
      <w:rPr>
        <w:noProof/>
        <w:lang w:val="de-DE" w:eastAsia="ko-KR"/>
      </w:rPr>
      <w:drawing>
        <wp:anchor distT="0" distB="0" distL="114300" distR="114300" simplePos="0" relativeHeight="251658242" behindDoc="0" locked="0" layoutInCell="1" allowOverlap="1" wp14:anchorId="46F44531" wp14:editId="240F4258">
          <wp:simplePos x="0" y="0"/>
          <wp:positionH relativeFrom="column">
            <wp:posOffset>4926330</wp:posOffset>
          </wp:positionH>
          <wp:positionV relativeFrom="paragraph">
            <wp:posOffset>29042</wp:posOffset>
          </wp:positionV>
          <wp:extent cx="1144800" cy="482735"/>
          <wp:effectExtent l="0" t="0" r="0" b="0"/>
          <wp:wrapNone/>
          <wp:docPr id="875" name="Bild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Macintosh HD:Users:dordej:Pictures:Logo:Digital:Dentsply_Sirona_Grey_RGB.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144800" cy="482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D3C7D4" w14:textId="77777777" w:rsidR="009B7A20" w:rsidRDefault="009B7A20" w:rsidP="005662A0"/>
  <w:p w14:paraId="60A5E462" w14:textId="77777777" w:rsidR="009B7A20" w:rsidRDefault="009B7A20" w:rsidP="005662A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9CD2BC3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F4490B"/>
    <w:multiLevelType w:val="hybridMultilevel"/>
    <w:tmpl w:val="FCCA59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16FC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257C484F"/>
    <w:multiLevelType w:val="hybridMultilevel"/>
    <w:tmpl w:val="7018A202"/>
    <w:lvl w:ilvl="0" w:tplc="86DAF8FE">
      <w:start w:val="1"/>
      <w:numFmt w:val="bullet"/>
      <w:lvlText w:val=""/>
      <w:lvlJc w:val="left"/>
      <w:pPr>
        <w:ind w:left="1428" w:hanging="360"/>
      </w:pPr>
      <w:rPr>
        <w:rFonts w:ascii="Wingdings" w:hAnsi="Wingdings" w:hint="default"/>
      </w:rPr>
    </w:lvl>
    <w:lvl w:ilvl="1" w:tplc="AF96809A" w:tentative="1">
      <w:start w:val="1"/>
      <w:numFmt w:val="bullet"/>
      <w:lvlText w:val="o"/>
      <w:lvlJc w:val="left"/>
      <w:pPr>
        <w:ind w:left="2148" w:hanging="360"/>
      </w:pPr>
      <w:rPr>
        <w:rFonts w:ascii="Courier New" w:hAnsi="Courier New" w:cs="Courier New" w:hint="default"/>
      </w:rPr>
    </w:lvl>
    <w:lvl w:ilvl="2" w:tplc="21DC6B76" w:tentative="1">
      <w:start w:val="1"/>
      <w:numFmt w:val="bullet"/>
      <w:lvlText w:val=""/>
      <w:lvlJc w:val="left"/>
      <w:pPr>
        <w:ind w:left="2868" w:hanging="360"/>
      </w:pPr>
      <w:rPr>
        <w:rFonts w:ascii="Wingdings" w:hAnsi="Wingdings" w:hint="default"/>
      </w:rPr>
    </w:lvl>
    <w:lvl w:ilvl="3" w:tplc="186C667E" w:tentative="1">
      <w:start w:val="1"/>
      <w:numFmt w:val="bullet"/>
      <w:lvlText w:val=""/>
      <w:lvlJc w:val="left"/>
      <w:pPr>
        <w:ind w:left="3588" w:hanging="360"/>
      </w:pPr>
      <w:rPr>
        <w:rFonts w:ascii="Symbol" w:hAnsi="Symbol" w:hint="default"/>
      </w:rPr>
    </w:lvl>
    <w:lvl w:ilvl="4" w:tplc="65C242E2" w:tentative="1">
      <w:start w:val="1"/>
      <w:numFmt w:val="bullet"/>
      <w:lvlText w:val="o"/>
      <w:lvlJc w:val="left"/>
      <w:pPr>
        <w:ind w:left="4308" w:hanging="360"/>
      </w:pPr>
      <w:rPr>
        <w:rFonts w:ascii="Courier New" w:hAnsi="Courier New" w:cs="Courier New" w:hint="default"/>
      </w:rPr>
    </w:lvl>
    <w:lvl w:ilvl="5" w:tplc="6484714A" w:tentative="1">
      <w:start w:val="1"/>
      <w:numFmt w:val="bullet"/>
      <w:lvlText w:val=""/>
      <w:lvlJc w:val="left"/>
      <w:pPr>
        <w:ind w:left="5028" w:hanging="360"/>
      </w:pPr>
      <w:rPr>
        <w:rFonts w:ascii="Wingdings" w:hAnsi="Wingdings" w:hint="default"/>
      </w:rPr>
    </w:lvl>
    <w:lvl w:ilvl="6" w:tplc="7F7E73A0" w:tentative="1">
      <w:start w:val="1"/>
      <w:numFmt w:val="bullet"/>
      <w:lvlText w:val=""/>
      <w:lvlJc w:val="left"/>
      <w:pPr>
        <w:ind w:left="5748" w:hanging="360"/>
      </w:pPr>
      <w:rPr>
        <w:rFonts w:ascii="Symbol" w:hAnsi="Symbol" w:hint="default"/>
      </w:rPr>
    </w:lvl>
    <w:lvl w:ilvl="7" w:tplc="40B24F44" w:tentative="1">
      <w:start w:val="1"/>
      <w:numFmt w:val="bullet"/>
      <w:lvlText w:val="o"/>
      <w:lvlJc w:val="left"/>
      <w:pPr>
        <w:ind w:left="6468" w:hanging="360"/>
      </w:pPr>
      <w:rPr>
        <w:rFonts w:ascii="Courier New" w:hAnsi="Courier New" w:cs="Courier New" w:hint="default"/>
      </w:rPr>
    </w:lvl>
    <w:lvl w:ilvl="8" w:tplc="77EAE030" w:tentative="1">
      <w:start w:val="1"/>
      <w:numFmt w:val="bullet"/>
      <w:lvlText w:val=""/>
      <w:lvlJc w:val="left"/>
      <w:pPr>
        <w:ind w:left="7188" w:hanging="360"/>
      </w:pPr>
      <w:rPr>
        <w:rFonts w:ascii="Wingdings" w:hAnsi="Wingdings" w:hint="default"/>
      </w:rPr>
    </w:lvl>
  </w:abstractNum>
  <w:abstractNum w:abstractNumId="4" w15:restartNumberingAfterBreak="0">
    <w:nsid w:val="31317068"/>
    <w:multiLevelType w:val="multilevel"/>
    <w:tmpl w:val="2872F988"/>
    <w:styleLink w:val="AktuelleListe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8B36B26"/>
    <w:multiLevelType w:val="hybridMultilevel"/>
    <w:tmpl w:val="B28667CE"/>
    <w:lvl w:ilvl="0" w:tplc="66FC3CAE">
      <w:start w:val="1"/>
      <w:numFmt w:val="bullet"/>
      <w:lvlText w:val=""/>
      <w:lvlJc w:val="left"/>
      <w:pPr>
        <w:ind w:left="720" w:hanging="360"/>
      </w:pPr>
      <w:rPr>
        <w:rFonts w:ascii="Wingdings" w:hAnsi="Wingdings" w:hint="default"/>
      </w:rPr>
    </w:lvl>
    <w:lvl w:ilvl="1" w:tplc="55CAB156">
      <w:start w:val="1"/>
      <w:numFmt w:val="bullet"/>
      <w:lvlText w:val="o"/>
      <w:lvlJc w:val="left"/>
      <w:pPr>
        <w:ind w:left="1440" w:hanging="360"/>
      </w:pPr>
      <w:rPr>
        <w:rFonts w:ascii="Courier New" w:hAnsi="Courier New" w:cs="Courier New" w:hint="default"/>
      </w:rPr>
    </w:lvl>
    <w:lvl w:ilvl="2" w:tplc="E7F66AC8" w:tentative="1">
      <w:start w:val="1"/>
      <w:numFmt w:val="bullet"/>
      <w:lvlText w:val=""/>
      <w:lvlJc w:val="left"/>
      <w:pPr>
        <w:ind w:left="2160" w:hanging="360"/>
      </w:pPr>
      <w:rPr>
        <w:rFonts w:ascii="Wingdings" w:hAnsi="Wingdings" w:hint="default"/>
      </w:rPr>
    </w:lvl>
    <w:lvl w:ilvl="3" w:tplc="DBF25152" w:tentative="1">
      <w:start w:val="1"/>
      <w:numFmt w:val="bullet"/>
      <w:lvlText w:val=""/>
      <w:lvlJc w:val="left"/>
      <w:pPr>
        <w:ind w:left="2880" w:hanging="360"/>
      </w:pPr>
      <w:rPr>
        <w:rFonts w:ascii="Symbol" w:hAnsi="Symbol" w:hint="default"/>
      </w:rPr>
    </w:lvl>
    <w:lvl w:ilvl="4" w:tplc="2160E078" w:tentative="1">
      <w:start w:val="1"/>
      <w:numFmt w:val="bullet"/>
      <w:lvlText w:val="o"/>
      <w:lvlJc w:val="left"/>
      <w:pPr>
        <w:ind w:left="3600" w:hanging="360"/>
      </w:pPr>
      <w:rPr>
        <w:rFonts w:ascii="Courier New" w:hAnsi="Courier New" w:cs="Courier New" w:hint="default"/>
      </w:rPr>
    </w:lvl>
    <w:lvl w:ilvl="5" w:tplc="EDCAF844" w:tentative="1">
      <w:start w:val="1"/>
      <w:numFmt w:val="bullet"/>
      <w:lvlText w:val=""/>
      <w:lvlJc w:val="left"/>
      <w:pPr>
        <w:ind w:left="4320" w:hanging="360"/>
      </w:pPr>
      <w:rPr>
        <w:rFonts w:ascii="Wingdings" w:hAnsi="Wingdings" w:hint="default"/>
      </w:rPr>
    </w:lvl>
    <w:lvl w:ilvl="6" w:tplc="F872C0B0" w:tentative="1">
      <w:start w:val="1"/>
      <w:numFmt w:val="bullet"/>
      <w:lvlText w:val=""/>
      <w:lvlJc w:val="left"/>
      <w:pPr>
        <w:ind w:left="5040" w:hanging="360"/>
      </w:pPr>
      <w:rPr>
        <w:rFonts w:ascii="Symbol" w:hAnsi="Symbol" w:hint="default"/>
      </w:rPr>
    </w:lvl>
    <w:lvl w:ilvl="7" w:tplc="A44A4B0E" w:tentative="1">
      <w:start w:val="1"/>
      <w:numFmt w:val="bullet"/>
      <w:lvlText w:val="o"/>
      <w:lvlJc w:val="left"/>
      <w:pPr>
        <w:ind w:left="5760" w:hanging="360"/>
      </w:pPr>
      <w:rPr>
        <w:rFonts w:ascii="Courier New" w:hAnsi="Courier New" w:cs="Courier New" w:hint="default"/>
      </w:rPr>
    </w:lvl>
    <w:lvl w:ilvl="8" w:tplc="D3D05BC2" w:tentative="1">
      <w:start w:val="1"/>
      <w:numFmt w:val="bullet"/>
      <w:lvlText w:val=""/>
      <w:lvlJc w:val="left"/>
      <w:pPr>
        <w:ind w:left="6480" w:hanging="360"/>
      </w:pPr>
      <w:rPr>
        <w:rFonts w:ascii="Wingdings" w:hAnsi="Wingdings" w:hint="default"/>
      </w:rPr>
    </w:lvl>
  </w:abstractNum>
  <w:abstractNum w:abstractNumId="6" w15:restartNumberingAfterBreak="0">
    <w:nsid w:val="398314D9"/>
    <w:multiLevelType w:val="hybridMultilevel"/>
    <w:tmpl w:val="56601AFA"/>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449A0B8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AE24B32"/>
    <w:multiLevelType w:val="hybridMultilevel"/>
    <w:tmpl w:val="E6747766"/>
    <w:lvl w:ilvl="0" w:tplc="62389BFC">
      <w:start w:val="1"/>
      <w:numFmt w:val="bullet"/>
      <w:lvlText w:val=""/>
      <w:lvlJc w:val="left"/>
      <w:pPr>
        <w:ind w:left="720" w:hanging="360"/>
      </w:pPr>
      <w:rPr>
        <w:rFonts w:ascii="Symbol" w:hAnsi="Symbol" w:hint="default"/>
      </w:rPr>
    </w:lvl>
    <w:lvl w:ilvl="1" w:tplc="BCCA44DA" w:tentative="1">
      <w:start w:val="1"/>
      <w:numFmt w:val="bullet"/>
      <w:lvlText w:val="o"/>
      <w:lvlJc w:val="left"/>
      <w:pPr>
        <w:ind w:left="1440" w:hanging="360"/>
      </w:pPr>
      <w:rPr>
        <w:rFonts w:ascii="Courier New" w:hAnsi="Courier New" w:cs="Courier New" w:hint="default"/>
      </w:rPr>
    </w:lvl>
    <w:lvl w:ilvl="2" w:tplc="E3A27E54" w:tentative="1">
      <w:start w:val="1"/>
      <w:numFmt w:val="bullet"/>
      <w:lvlText w:val=""/>
      <w:lvlJc w:val="left"/>
      <w:pPr>
        <w:ind w:left="2160" w:hanging="360"/>
      </w:pPr>
      <w:rPr>
        <w:rFonts w:ascii="Wingdings" w:hAnsi="Wingdings" w:hint="default"/>
      </w:rPr>
    </w:lvl>
    <w:lvl w:ilvl="3" w:tplc="BE56964A" w:tentative="1">
      <w:start w:val="1"/>
      <w:numFmt w:val="bullet"/>
      <w:lvlText w:val=""/>
      <w:lvlJc w:val="left"/>
      <w:pPr>
        <w:ind w:left="2880" w:hanging="360"/>
      </w:pPr>
      <w:rPr>
        <w:rFonts w:ascii="Symbol" w:hAnsi="Symbol" w:hint="default"/>
      </w:rPr>
    </w:lvl>
    <w:lvl w:ilvl="4" w:tplc="3F62F604" w:tentative="1">
      <w:start w:val="1"/>
      <w:numFmt w:val="bullet"/>
      <w:lvlText w:val="o"/>
      <w:lvlJc w:val="left"/>
      <w:pPr>
        <w:ind w:left="3600" w:hanging="360"/>
      </w:pPr>
      <w:rPr>
        <w:rFonts w:ascii="Courier New" w:hAnsi="Courier New" w:cs="Courier New" w:hint="default"/>
      </w:rPr>
    </w:lvl>
    <w:lvl w:ilvl="5" w:tplc="79727AA6" w:tentative="1">
      <w:start w:val="1"/>
      <w:numFmt w:val="bullet"/>
      <w:lvlText w:val=""/>
      <w:lvlJc w:val="left"/>
      <w:pPr>
        <w:ind w:left="4320" w:hanging="360"/>
      </w:pPr>
      <w:rPr>
        <w:rFonts w:ascii="Wingdings" w:hAnsi="Wingdings" w:hint="default"/>
      </w:rPr>
    </w:lvl>
    <w:lvl w:ilvl="6" w:tplc="A0EE7092" w:tentative="1">
      <w:start w:val="1"/>
      <w:numFmt w:val="bullet"/>
      <w:lvlText w:val=""/>
      <w:lvlJc w:val="left"/>
      <w:pPr>
        <w:ind w:left="5040" w:hanging="360"/>
      </w:pPr>
      <w:rPr>
        <w:rFonts w:ascii="Symbol" w:hAnsi="Symbol" w:hint="default"/>
      </w:rPr>
    </w:lvl>
    <w:lvl w:ilvl="7" w:tplc="31EEDCCA" w:tentative="1">
      <w:start w:val="1"/>
      <w:numFmt w:val="bullet"/>
      <w:lvlText w:val="o"/>
      <w:lvlJc w:val="left"/>
      <w:pPr>
        <w:ind w:left="5760" w:hanging="360"/>
      </w:pPr>
      <w:rPr>
        <w:rFonts w:ascii="Courier New" w:hAnsi="Courier New" w:cs="Courier New" w:hint="default"/>
      </w:rPr>
    </w:lvl>
    <w:lvl w:ilvl="8" w:tplc="DE0AAC9A" w:tentative="1">
      <w:start w:val="1"/>
      <w:numFmt w:val="bullet"/>
      <w:lvlText w:val=""/>
      <w:lvlJc w:val="left"/>
      <w:pPr>
        <w:ind w:left="6480" w:hanging="360"/>
      </w:pPr>
      <w:rPr>
        <w:rFonts w:ascii="Wingdings" w:hAnsi="Wingdings" w:hint="default"/>
      </w:rPr>
    </w:lvl>
  </w:abstractNum>
  <w:abstractNum w:abstractNumId="9" w15:restartNumberingAfterBreak="0">
    <w:nsid w:val="5E5D5305"/>
    <w:multiLevelType w:val="multilevel"/>
    <w:tmpl w:val="E19A799C"/>
    <w:lvl w:ilvl="0">
      <w:start w:val="1"/>
      <w:numFmt w:val="bullet"/>
      <w:pStyle w:val="DSList1"/>
      <w:lvlText w:val=""/>
      <w:lvlJc w:val="left"/>
      <w:pPr>
        <w:tabs>
          <w:tab w:val="num" w:pos="397"/>
        </w:tabs>
        <w:ind w:left="397" w:hanging="397"/>
      </w:pPr>
      <w:rPr>
        <w:rFonts w:ascii="Wingdings" w:hAnsi="Wingdings" w:hint="default"/>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tabs>
          <w:tab w:val="num" w:pos="1191"/>
        </w:tabs>
        <w:ind w:left="1191" w:hanging="397"/>
      </w:pPr>
      <w:rPr>
        <w:rFonts w:ascii="Wingdings" w:hAnsi="Wingdings" w:hint="default"/>
      </w:rPr>
    </w:lvl>
    <w:lvl w:ilvl="3">
      <w:start w:val="1"/>
      <w:numFmt w:val="bullet"/>
      <w:lvlText w:val=""/>
      <w:lvlJc w:val="left"/>
      <w:pPr>
        <w:tabs>
          <w:tab w:val="num" w:pos="1588"/>
        </w:tabs>
        <w:ind w:left="1588" w:hanging="397"/>
      </w:pPr>
      <w:rPr>
        <w:rFonts w:ascii="Wingdings" w:hAnsi="Wingdings" w:hint="default"/>
      </w:rPr>
    </w:lvl>
    <w:lvl w:ilvl="4">
      <w:start w:val="1"/>
      <w:numFmt w:val="bullet"/>
      <w:lvlText w:val=""/>
      <w:lvlJc w:val="left"/>
      <w:pPr>
        <w:tabs>
          <w:tab w:val="num" w:pos="1985"/>
        </w:tabs>
        <w:ind w:left="1985" w:hanging="397"/>
      </w:pPr>
      <w:rPr>
        <w:rFonts w:ascii="Wingdings" w:hAnsi="Wingdings" w:hint="default"/>
      </w:rPr>
    </w:lvl>
    <w:lvl w:ilvl="5">
      <w:start w:val="1"/>
      <w:numFmt w:val="bullet"/>
      <w:lvlText w:val=""/>
      <w:lvlJc w:val="left"/>
      <w:pPr>
        <w:tabs>
          <w:tab w:val="num" w:pos="2381"/>
        </w:tabs>
        <w:ind w:left="2381" w:hanging="396"/>
      </w:pPr>
      <w:rPr>
        <w:rFonts w:ascii="Wingdings" w:hAnsi="Wingdings" w:hint="default"/>
      </w:rPr>
    </w:lvl>
    <w:lvl w:ilvl="6">
      <w:start w:val="1"/>
      <w:numFmt w:val="bullet"/>
      <w:lvlText w:val=""/>
      <w:lvlJc w:val="left"/>
      <w:pPr>
        <w:tabs>
          <w:tab w:val="num" w:pos="2778"/>
        </w:tabs>
        <w:ind w:left="2778" w:hanging="397"/>
      </w:pPr>
      <w:rPr>
        <w:rFonts w:ascii="Wingdings" w:hAnsi="Wingdings" w:hint="default"/>
      </w:rPr>
    </w:lvl>
    <w:lvl w:ilvl="7">
      <w:start w:val="1"/>
      <w:numFmt w:val="bullet"/>
      <w:lvlText w:val=""/>
      <w:lvlJc w:val="left"/>
      <w:pPr>
        <w:tabs>
          <w:tab w:val="num" w:pos="3175"/>
        </w:tabs>
        <w:ind w:left="3175" w:hanging="397"/>
      </w:pPr>
      <w:rPr>
        <w:rFonts w:ascii="Wingdings" w:hAnsi="Wingdings" w:hint="default"/>
      </w:rPr>
    </w:lvl>
    <w:lvl w:ilvl="8">
      <w:start w:val="1"/>
      <w:numFmt w:val="bullet"/>
      <w:lvlText w:val=""/>
      <w:lvlJc w:val="left"/>
      <w:pPr>
        <w:tabs>
          <w:tab w:val="num" w:pos="3572"/>
        </w:tabs>
        <w:ind w:left="3572" w:hanging="397"/>
      </w:pPr>
      <w:rPr>
        <w:rFonts w:ascii="Wingdings" w:hAnsi="Wingdings" w:hint="default"/>
      </w:rPr>
    </w:lvl>
  </w:abstractNum>
  <w:abstractNum w:abstractNumId="10" w15:restartNumberingAfterBreak="0">
    <w:nsid w:val="74DF5D14"/>
    <w:multiLevelType w:val="hybridMultilevel"/>
    <w:tmpl w:val="454005D0"/>
    <w:lvl w:ilvl="0" w:tplc="7B142866">
      <w:start w:val="1"/>
      <w:numFmt w:val="bullet"/>
      <w:lvlText w:val=""/>
      <w:lvlJc w:val="left"/>
      <w:pPr>
        <w:ind w:left="720" w:hanging="360"/>
      </w:pPr>
      <w:rPr>
        <w:rFonts w:ascii="Wingdings" w:hAnsi="Wingdings" w:hint="default"/>
      </w:rPr>
    </w:lvl>
    <w:lvl w:ilvl="1" w:tplc="3F7E2B14">
      <w:start w:val="1"/>
      <w:numFmt w:val="bullet"/>
      <w:lvlText w:val="o"/>
      <w:lvlJc w:val="left"/>
      <w:pPr>
        <w:ind w:left="1440" w:hanging="360"/>
      </w:pPr>
      <w:rPr>
        <w:rFonts w:ascii="Courier New" w:hAnsi="Courier New" w:cs="Courier New" w:hint="default"/>
      </w:rPr>
    </w:lvl>
    <w:lvl w:ilvl="2" w:tplc="E7A2F122">
      <w:start w:val="1"/>
      <w:numFmt w:val="bullet"/>
      <w:lvlText w:val=""/>
      <w:lvlJc w:val="left"/>
      <w:pPr>
        <w:ind w:left="2160" w:hanging="360"/>
      </w:pPr>
      <w:rPr>
        <w:rFonts w:ascii="Wingdings" w:hAnsi="Wingdings" w:hint="default"/>
      </w:rPr>
    </w:lvl>
    <w:lvl w:ilvl="3" w:tplc="692E6046">
      <w:start w:val="1"/>
      <w:numFmt w:val="bullet"/>
      <w:lvlText w:val=""/>
      <w:lvlJc w:val="left"/>
      <w:pPr>
        <w:ind w:left="2880" w:hanging="360"/>
      </w:pPr>
      <w:rPr>
        <w:rFonts w:ascii="Symbol" w:hAnsi="Symbol" w:hint="default"/>
      </w:rPr>
    </w:lvl>
    <w:lvl w:ilvl="4" w:tplc="D4E03586">
      <w:start w:val="1"/>
      <w:numFmt w:val="bullet"/>
      <w:lvlText w:val="o"/>
      <w:lvlJc w:val="left"/>
      <w:pPr>
        <w:ind w:left="3600" w:hanging="360"/>
      </w:pPr>
      <w:rPr>
        <w:rFonts w:ascii="Courier New" w:hAnsi="Courier New" w:cs="Courier New" w:hint="default"/>
      </w:rPr>
    </w:lvl>
    <w:lvl w:ilvl="5" w:tplc="A8BCA7DA">
      <w:start w:val="1"/>
      <w:numFmt w:val="bullet"/>
      <w:lvlText w:val=""/>
      <w:lvlJc w:val="left"/>
      <w:pPr>
        <w:ind w:left="4320" w:hanging="360"/>
      </w:pPr>
      <w:rPr>
        <w:rFonts w:ascii="Wingdings" w:hAnsi="Wingdings" w:hint="default"/>
      </w:rPr>
    </w:lvl>
    <w:lvl w:ilvl="6" w:tplc="CAF26422" w:tentative="1">
      <w:start w:val="1"/>
      <w:numFmt w:val="bullet"/>
      <w:lvlText w:val=""/>
      <w:lvlJc w:val="left"/>
      <w:pPr>
        <w:ind w:left="5040" w:hanging="360"/>
      </w:pPr>
      <w:rPr>
        <w:rFonts w:ascii="Symbol" w:hAnsi="Symbol" w:hint="default"/>
      </w:rPr>
    </w:lvl>
    <w:lvl w:ilvl="7" w:tplc="D5CC97C8" w:tentative="1">
      <w:start w:val="1"/>
      <w:numFmt w:val="bullet"/>
      <w:lvlText w:val="o"/>
      <w:lvlJc w:val="left"/>
      <w:pPr>
        <w:ind w:left="5760" w:hanging="360"/>
      </w:pPr>
      <w:rPr>
        <w:rFonts w:ascii="Courier New" w:hAnsi="Courier New" w:cs="Courier New" w:hint="default"/>
      </w:rPr>
    </w:lvl>
    <w:lvl w:ilvl="8" w:tplc="7D8A8686" w:tentative="1">
      <w:start w:val="1"/>
      <w:numFmt w:val="bullet"/>
      <w:lvlText w:val=""/>
      <w:lvlJc w:val="left"/>
      <w:pPr>
        <w:ind w:left="6480" w:hanging="360"/>
      </w:pPr>
      <w:rPr>
        <w:rFonts w:ascii="Wingdings" w:hAnsi="Wingdings" w:hint="default"/>
      </w:rPr>
    </w:lvl>
  </w:abstractNum>
  <w:abstractNum w:abstractNumId="11" w15:restartNumberingAfterBreak="0">
    <w:nsid w:val="79481F0C"/>
    <w:multiLevelType w:val="multilevel"/>
    <w:tmpl w:val="EEE6A36C"/>
    <w:lvl w:ilvl="0">
      <w:start w:val="1"/>
      <w:numFmt w:val="bullet"/>
      <w:lvlText w:val=""/>
      <w:lvlJc w:val="left"/>
      <w:pPr>
        <w:tabs>
          <w:tab w:val="num" w:pos="397"/>
        </w:tabs>
        <w:ind w:left="397" w:hanging="397"/>
      </w:pPr>
      <w:rPr>
        <w:rFonts w:ascii="Wingdings" w:hAnsi="Wingdings" w:hint="default"/>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ind w:left="1191" w:hanging="397"/>
      </w:pPr>
      <w:rPr>
        <w:rFonts w:ascii="Wingdings" w:hAnsi="Wingdings" w:hint="default"/>
      </w:rPr>
    </w:lvl>
    <w:lvl w:ilvl="3">
      <w:start w:val="1"/>
      <w:numFmt w:val="bullet"/>
      <w:lvlText w:val=""/>
      <w:lvlJc w:val="left"/>
      <w:pPr>
        <w:tabs>
          <w:tab w:val="num" w:pos="1588"/>
        </w:tabs>
        <w:ind w:left="1588" w:hanging="397"/>
      </w:pPr>
      <w:rPr>
        <w:rFonts w:ascii="Wingdings" w:hAnsi="Wingdings" w:hint="default"/>
      </w:rPr>
    </w:lvl>
    <w:lvl w:ilvl="4">
      <w:start w:val="1"/>
      <w:numFmt w:val="bullet"/>
      <w:lvlText w:val=""/>
      <w:lvlJc w:val="left"/>
      <w:pPr>
        <w:tabs>
          <w:tab w:val="num" w:pos="1985"/>
        </w:tabs>
        <w:ind w:left="1985" w:hanging="397"/>
      </w:pPr>
      <w:rPr>
        <w:rFonts w:ascii="Wingdings" w:hAnsi="Wingdings" w:hint="default"/>
      </w:rPr>
    </w:lvl>
    <w:lvl w:ilvl="5">
      <w:start w:val="1"/>
      <w:numFmt w:val="bullet"/>
      <w:lvlText w:val=""/>
      <w:lvlJc w:val="left"/>
      <w:pPr>
        <w:tabs>
          <w:tab w:val="num" w:pos="2381"/>
        </w:tabs>
        <w:ind w:left="2381" w:hanging="396"/>
      </w:pPr>
      <w:rPr>
        <w:rFonts w:ascii="Wingdings" w:hAnsi="Wingdings" w:hint="default"/>
      </w:rPr>
    </w:lvl>
    <w:lvl w:ilvl="6">
      <w:start w:val="1"/>
      <w:numFmt w:val="bullet"/>
      <w:lvlText w:val=""/>
      <w:lvlJc w:val="left"/>
      <w:pPr>
        <w:tabs>
          <w:tab w:val="num" w:pos="2778"/>
        </w:tabs>
        <w:ind w:left="2778" w:hanging="397"/>
      </w:pPr>
      <w:rPr>
        <w:rFonts w:ascii="Wingdings" w:hAnsi="Wingdings" w:hint="default"/>
      </w:rPr>
    </w:lvl>
    <w:lvl w:ilvl="7">
      <w:start w:val="1"/>
      <w:numFmt w:val="bullet"/>
      <w:lvlText w:val=""/>
      <w:lvlJc w:val="left"/>
      <w:pPr>
        <w:tabs>
          <w:tab w:val="num" w:pos="3175"/>
        </w:tabs>
        <w:ind w:left="3175" w:hanging="397"/>
      </w:pPr>
      <w:rPr>
        <w:rFonts w:ascii="Wingdings" w:hAnsi="Wingdings" w:hint="default"/>
      </w:rPr>
    </w:lvl>
    <w:lvl w:ilvl="8">
      <w:start w:val="1"/>
      <w:numFmt w:val="bullet"/>
      <w:lvlText w:val=""/>
      <w:lvlJc w:val="left"/>
      <w:pPr>
        <w:tabs>
          <w:tab w:val="num" w:pos="3572"/>
        </w:tabs>
        <w:ind w:left="3572" w:hanging="397"/>
      </w:pPr>
      <w:rPr>
        <w:rFonts w:ascii="Wingdings" w:hAnsi="Wingdings" w:hint="default"/>
      </w:rPr>
    </w:lvl>
  </w:abstractNum>
  <w:num w:numId="1">
    <w:abstractNumId w:val="5"/>
  </w:num>
  <w:num w:numId="2">
    <w:abstractNumId w:val="8"/>
  </w:num>
  <w:num w:numId="3">
    <w:abstractNumId w:val="1"/>
  </w:num>
  <w:num w:numId="4">
    <w:abstractNumId w:val="3"/>
  </w:num>
  <w:num w:numId="5">
    <w:abstractNumId w:val="6"/>
  </w:num>
  <w:num w:numId="6">
    <w:abstractNumId w:val="0"/>
  </w:num>
  <w:num w:numId="7">
    <w:abstractNumId w:val="10"/>
  </w:num>
  <w:num w:numId="8">
    <w:abstractNumId w:val="4"/>
  </w:num>
  <w:num w:numId="9">
    <w:abstractNumId w:val="7"/>
  </w:num>
  <w:num w:numId="10">
    <w:abstractNumId w:val="2"/>
  </w:num>
  <w:num w:numId="11">
    <w:abstractNumId w:val="9"/>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drawingGridHorizontalSpacing w:val="181"/>
  <w:drawingGridVerticalSpacing w:val="181"/>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30AE"/>
    <w:rsid w:val="00010611"/>
    <w:rsid w:val="000110B3"/>
    <w:rsid w:val="00011AF0"/>
    <w:rsid w:val="00012E48"/>
    <w:rsid w:val="0001560C"/>
    <w:rsid w:val="000216C5"/>
    <w:rsid w:val="00022D7E"/>
    <w:rsid w:val="0003296A"/>
    <w:rsid w:val="0003778F"/>
    <w:rsid w:val="0004200D"/>
    <w:rsid w:val="00042890"/>
    <w:rsid w:val="00044468"/>
    <w:rsid w:val="000552EC"/>
    <w:rsid w:val="000630F0"/>
    <w:rsid w:val="000654DC"/>
    <w:rsid w:val="000666B0"/>
    <w:rsid w:val="00070391"/>
    <w:rsid w:val="00070F30"/>
    <w:rsid w:val="00071248"/>
    <w:rsid w:val="00075777"/>
    <w:rsid w:val="00087769"/>
    <w:rsid w:val="000908BD"/>
    <w:rsid w:val="00092941"/>
    <w:rsid w:val="0009689D"/>
    <w:rsid w:val="000A1688"/>
    <w:rsid w:val="000A7E43"/>
    <w:rsid w:val="000C5D96"/>
    <w:rsid w:val="000D25E6"/>
    <w:rsid w:val="000E05D5"/>
    <w:rsid w:val="000E251D"/>
    <w:rsid w:val="000E2A7B"/>
    <w:rsid w:val="000E4060"/>
    <w:rsid w:val="000F2348"/>
    <w:rsid w:val="000F4B92"/>
    <w:rsid w:val="000F6B8F"/>
    <w:rsid w:val="000F7E81"/>
    <w:rsid w:val="001041DA"/>
    <w:rsid w:val="00112106"/>
    <w:rsid w:val="00116AD4"/>
    <w:rsid w:val="00116E9D"/>
    <w:rsid w:val="00125F63"/>
    <w:rsid w:val="001306F2"/>
    <w:rsid w:val="00131852"/>
    <w:rsid w:val="001349F6"/>
    <w:rsid w:val="0014297F"/>
    <w:rsid w:val="001452DE"/>
    <w:rsid w:val="00152EF8"/>
    <w:rsid w:val="00153C77"/>
    <w:rsid w:val="00157C98"/>
    <w:rsid w:val="001638A5"/>
    <w:rsid w:val="00170A6E"/>
    <w:rsid w:val="001766F2"/>
    <w:rsid w:val="001957BC"/>
    <w:rsid w:val="001A346C"/>
    <w:rsid w:val="001B2559"/>
    <w:rsid w:val="001C082E"/>
    <w:rsid w:val="001C3B30"/>
    <w:rsid w:val="001D0DED"/>
    <w:rsid w:val="001D1A9A"/>
    <w:rsid w:val="001D477B"/>
    <w:rsid w:val="001D549B"/>
    <w:rsid w:val="001D6120"/>
    <w:rsid w:val="001E379A"/>
    <w:rsid w:val="001E4C48"/>
    <w:rsid w:val="001E5C2A"/>
    <w:rsid w:val="001F39A3"/>
    <w:rsid w:val="001F73DA"/>
    <w:rsid w:val="00206F85"/>
    <w:rsid w:val="00210BF6"/>
    <w:rsid w:val="002117E5"/>
    <w:rsid w:val="00211824"/>
    <w:rsid w:val="00213A3E"/>
    <w:rsid w:val="002205A1"/>
    <w:rsid w:val="00220BC2"/>
    <w:rsid w:val="00225B26"/>
    <w:rsid w:val="00230527"/>
    <w:rsid w:val="00233BC1"/>
    <w:rsid w:val="002374B3"/>
    <w:rsid w:val="00250C55"/>
    <w:rsid w:val="0025243A"/>
    <w:rsid w:val="0026253E"/>
    <w:rsid w:val="00272ECB"/>
    <w:rsid w:val="002730AE"/>
    <w:rsid w:val="00275E7E"/>
    <w:rsid w:val="002810C5"/>
    <w:rsid w:val="002817E6"/>
    <w:rsid w:val="00287894"/>
    <w:rsid w:val="002B20A4"/>
    <w:rsid w:val="002B39DA"/>
    <w:rsid w:val="002C484A"/>
    <w:rsid w:val="002C5857"/>
    <w:rsid w:val="002C6C68"/>
    <w:rsid w:val="002D3680"/>
    <w:rsid w:val="002D4E15"/>
    <w:rsid w:val="002F2EEB"/>
    <w:rsid w:val="003032CD"/>
    <w:rsid w:val="003052AB"/>
    <w:rsid w:val="003152C5"/>
    <w:rsid w:val="0033120B"/>
    <w:rsid w:val="003331D0"/>
    <w:rsid w:val="00342A7C"/>
    <w:rsid w:val="003563E5"/>
    <w:rsid w:val="00367DA7"/>
    <w:rsid w:val="00383109"/>
    <w:rsid w:val="0038321F"/>
    <w:rsid w:val="00391D58"/>
    <w:rsid w:val="00394D86"/>
    <w:rsid w:val="00397BA7"/>
    <w:rsid w:val="003A5036"/>
    <w:rsid w:val="003B000D"/>
    <w:rsid w:val="003B20C3"/>
    <w:rsid w:val="003B21D3"/>
    <w:rsid w:val="003B4C13"/>
    <w:rsid w:val="003C16FF"/>
    <w:rsid w:val="003C3344"/>
    <w:rsid w:val="003C4D00"/>
    <w:rsid w:val="003D13F4"/>
    <w:rsid w:val="003D2F2F"/>
    <w:rsid w:val="003D72F7"/>
    <w:rsid w:val="003E71A3"/>
    <w:rsid w:val="003F7A20"/>
    <w:rsid w:val="003F7A31"/>
    <w:rsid w:val="003F7E70"/>
    <w:rsid w:val="0040324A"/>
    <w:rsid w:val="00404AB6"/>
    <w:rsid w:val="00406032"/>
    <w:rsid w:val="004129E5"/>
    <w:rsid w:val="00415054"/>
    <w:rsid w:val="00415A6C"/>
    <w:rsid w:val="004175B9"/>
    <w:rsid w:val="00420690"/>
    <w:rsid w:val="00424052"/>
    <w:rsid w:val="00424AD0"/>
    <w:rsid w:val="00427159"/>
    <w:rsid w:val="0043115F"/>
    <w:rsid w:val="004315D1"/>
    <w:rsid w:val="00440710"/>
    <w:rsid w:val="00441202"/>
    <w:rsid w:val="00444BE5"/>
    <w:rsid w:val="004463DC"/>
    <w:rsid w:val="004529AE"/>
    <w:rsid w:val="00461142"/>
    <w:rsid w:val="00462907"/>
    <w:rsid w:val="0046325A"/>
    <w:rsid w:val="004670C6"/>
    <w:rsid w:val="004711FD"/>
    <w:rsid w:val="00471E74"/>
    <w:rsid w:val="00473946"/>
    <w:rsid w:val="004836D9"/>
    <w:rsid w:val="0049201B"/>
    <w:rsid w:val="00492052"/>
    <w:rsid w:val="004924CE"/>
    <w:rsid w:val="004925E0"/>
    <w:rsid w:val="00493B57"/>
    <w:rsid w:val="004A4164"/>
    <w:rsid w:val="004A5F6F"/>
    <w:rsid w:val="004A6849"/>
    <w:rsid w:val="004B15F0"/>
    <w:rsid w:val="004B33C3"/>
    <w:rsid w:val="004B4BCD"/>
    <w:rsid w:val="004C070E"/>
    <w:rsid w:val="004C13F8"/>
    <w:rsid w:val="004C723E"/>
    <w:rsid w:val="004D13F9"/>
    <w:rsid w:val="004D1828"/>
    <w:rsid w:val="004D6642"/>
    <w:rsid w:val="004D7CCA"/>
    <w:rsid w:val="004E377D"/>
    <w:rsid w:val="004E403C"/>
    <w:rsid w:val="004E67C0"/>
    <w:rsid w:val="00502081"/>
    <w:rsid w:val="005039D5"/>
    <w:rsid w:val="005046E4"/>
    <w:rsid w:val="0050578E"/>
    <w:rsid w:val="00507827"/>
    <w:rsid w:val="005157CA"/>
    <w:rsid w:val="00533E75"/>
    <w:rsid w:val="00535F21"/>
    <w:rsid w:val="00544902"/>
    <w:rsid w:val="005519DC"/>
    <w:rsid w:val="00556275"/>
    <w:rsid w:val="005567E6"/>
    <w:rsid w:val="005608A4"/>
    <w:rsid w:val="005662A0"/>
    <w:rsid w:val="00567785"/>
    <w:rsid w:val="00574A4C"/>
    <w:rsid w:val="005829EB"/>
    <w:rsid w:val="00584034"/>
    <w:rsid w:val="0058786E"/>
    <w:rsid w:val="005947F3"/>
    <w:rsid w:val="005A00A0"/>
    <w:rsid w:val="005A1634"/>
    <w:rsid w:val="005A6169"/>
    <w:rsid w:val="005A6711"/>
    <w:rsid w:val="005B15C9"/>
    <w:rsid w:val="005B3E74"/>
    <w:rsid w:val="005C0D2A"/>
    <w:rsid w:val="005C3906"/>
    <w:rsid w:val="005C4A14"/>
    <w:rsid w:val="005C694B"/>
    <w:rsid w:val="005D69EE"/>
    <w:rsid w:val="005D6DA1"/>
    <w:rsid w:val="005E150F"/>
    <w:rsid w:val="005E42C9"/>
    <w:rsid w:val="005F0B0B"/>
    <w:rsid w:val="005F1AED"/>
    <w:rsid w:val="005F7063"/>
    <w:rsid w:val="00600438"/>
    <w:rsid w:val="00600C5C"/>
    <w:rsid w:val="00604526"/>
    <w:rsid w:val="00604C05"/>
    <w:rsid w:val="00607A12"/>
    <w:rsid w:val="00616D92"/>
    <w:rsid w:val="00620869"/>
    <w:rsid w:val="00621F8A"/>
    <w:rsid w:val="00623E4A"/>
    <w:rsid w:val="0062775C"/>
    <w:rsid w:val="006311A4"/>
    <w:rsid w:val="00634A93"/>
    <w:rsid w:val="006350CA"/>
    <w:rsid w:val="006461CC"/>
    <w:rsid w:val="006505B9"/>
    <w:rsid w:val="006625CC"/>
    <w:rsid w:val="00663E2F"/>
    <w:rsid w:val="006640B4"/>
    <w:rsid w:val="00667D6E"/>
    <w:rsid w:val="00670C55"/>
    <w:rsid w:val="00680659"/>
    <w:rsid w:val="00682538"/>
    <w:rsid w:val="00684B98"/>
    <w:rsid w:val="00685199"/>
    <w:rsid w:val="006939E7"/>
    <w:rsid w:val="00695E4F"/>
    <w:rsid w:val="006960D3"/>
    <w:rsid w:val="006A2C3B"/>
    <w:rsid w:val="006A42FB"/>
    <w:rsid w:val="006A7C96"/>
    <w:rsid w:val="006C2E56"/>
    <w:rsid w:val="006C56A9"/>
    <w:rsid w:val="006D345D"/>
    <w:rsid w:val="006D7D3D"/>
    <w:rsid w:val="006E586D"/>
    <w:rsid w:val="006F01C6"/>
    <w:rsid w:val="006F7B44"/>
    <w:rsid w:val="007030DA"/>
    <w:rsid w:val="0070535D"/>
    <w:rsid w:val="007157C2"/>
    <w:rsid w:val="007273AB"/>
    <w:rsid w:val="00727A93"/>
    <w:rsid w:val="00730893"/>
    <w:rsid w:val="00744F5B"/>
    <w:rsid w:val="007476C4"/>
    <w:rsid w:val="00751B93"/>
    <w:rsid w:val="007523C5"/>
    <w:rsid w:val="00767765"/>
    <w:rsid w:val="00780E54"/>
    <w:rsid w:val="00783A37"/>
    <w:rsid w:val="00797D11"/>
    <w:rsid w:val="007A0438"/>
    <w:rsid w:val="007A52A6"/>
    <w:rsid w:val="007A70AF"/>
    <w:rsid w:val="007B017E"/>
    <w:rsid w:val="007B2DFF"/>
    <w:rsid w:val="007B40D5"/>
    <w:rsid w:val="007B411A"/>
    <w:rsid w:val="007B4DC6"/>
    <w:rsid w:val="007C701E"/>
    <w:rsid w:val="007D6F8C"/>
    <w:rsid w:val="007E5B51"/>
    <w:rsid w:val="007F6C26"/>
    <w:rsid w:val="008028FD"/>
    <w:rsid w:val="008070A6"/>
    <w:rsid w:val="00807C9D"/>
    <w:rsid w:val="0084494B"/>
    <w:rsid w:val="0084578F"/>
    <w:rsid w:val="00854DB7"/>
    <w:rsid w:val="00857A1C"/>
    <w:rsid w:val="00857D65"/>
    <w:rsid w:val="008642EB"/>
    <w:rsid w:val="00873413"/>
    <w:rsid w:val="008756DA"/>
    <w:rsid w:val="008A0D16"/>
    <w:rsid w:val="008A0DE9"/>
    <w:rsid w:val="008A7D62"/>
    <w:rsid w:val="008B0003"/>
    <w:rsid w:val="008B1770"/>
    <w:rsid w:val="008B1D36"/>
    <w:rsid w:val="008B4151"/>
    <w:rsid w:val="008B5EDF"/>
    <w:rsid w:val="008B5EEB"/>
    <w:rsid w:val="008B7289"/>
    <w:rsid w:val="008C1E03"/>
    <w:rsid w:val="008C43F0"/>
    <w:rsid w:val="008D6891"/>
    <w:rsid w:val="008D6DBD"/>
    <w:rsid w:val="008D75F4"/>
    <w:rsid w:val="008E024F"/>
    <w:rsid w:val="008E1CD0"/>
    <w:rsid w:val="008E24D8"/>
    <w:rsid w:val="008E50BA"/>
    <w:rsid w:val="009015AE"/>
    <w:rsid w:val="009061FA"/>
    <w:rsid w:val="00907A99"/>
    <w:rsid w:val="009147EA"/>
    <w:rsid w:val="00916518"/>
    <w:rsid w:val="0092154B"/>
    <w:rsid w:val="0092551F"/>
    <w:rsid w:val="00926028"/>
    <w:rsid w:val="0092690E"/>
    <w:rsid w:val="0093441C"/>
    <w:rsid w:val="00936562"/>
    <w:rsid w:val="00940044"/>
    <w:rsid w:val="0094098C"/>
    <w:rsid w:val="009460AB"/>
    <w:rsid w:val="00953795"/>
    <w:rsid w:val="009541C9"/>
    <w:rsid w:val="00955353"/>
    <w:rsid w:val="0095549F"/>
    <w:rsid w:val="00961D9D"/>
    <w:rsid w:val="0096486A"/>
    <w:rsid w:val="00971B59"/>
    <w:rsid w:val="00972E2B"/>
    <w:rsid w:val="00975B04"/>
    <w:rsid w:val="009807BA"/>
    <w:rsid w:val="0098340C"/>
    <w:rsid w:val="00987587"/>
    <w:rsid w:val="00997BA9"/>
    <w:rsid w:val="009A22DD"/>
    <w:rsid w:val="009A2831"/>
    <w:rsid w:val="009A5303"/>
    <w:rsid w:val="009A6FA5"/>
    <w:rsid w:val="009A7318"/>
    <w:rsid w:val="009B2DC4"/>
    <w:rsid w:val="009B5B05"/>
    <w:rsid w:val="009B6159"/>
    <w:rsid w:val="009B7A20"/>
    <w:rsid w:val="009C1120"/>
    <w:rsid w:val="009C38F0"/>
    <w:rsid w:val="009C522F"/>
    <w:rsid w:val="009C5A08"/>
    <w:rsid w:val="009D12B2"/>
    <w:rsid w:val="009D3168"/>
    <w:rsid w:val="009D6352"/>
    <w:rsid w:val="009D7BB6"/>
    <w:rsid w:val="009E18AA"/>
    <w:rsid w:val="009E5EF1"/>
    <w:rsid w:val="009E5FE0"/>
    <w:rsid w:val="009E72E0"/>
    <w:rsid w:val="00A06092"/>
    <w:rsid w:val="00A153E1"/>
    <w:rsid w:val="00A17842"/>
    <w:rsid w:val="00A21111"/>
    <w:rsid w:val="00A317FD"/>
    <w:rsid w:val="00A33DD4"/>
    <w:rsid w:val="00A35CFF"/>
    <w:rsid w:val="00A472C5"/>
    <w:rsid w:val="00A50C6A"/>
    <w:rsid w:val="00A517B7"/>
    <w:rsid w:val="00A53795"/>
    <w:rsid w:val="00A636ED"/>
    <w:rsid w:val="00A71D43"/>
    <w:rsid w:val="00A73A11"/>
    <w:rsid w:val="00A75E93"/>
    <w:rsid w:val="00A76ED1"/>
    <w:rsid w:val="00A778A8"/>
    <w:rsid w:val="00A843B0"/>
    <w:rsid w:val="00A87D76"/>
    <w:rsid w:val="00A93027"/>
    <w:rsid w:val="00A93B0B"/>
    <w:rsid w:val="00AA1580"/>
    <w:rsid w:val="00AB2E0F"/>
    <w:rsid w:val="00AB7F99"/>
    <w:rsid w:val="00AC0A36"/>
    <w:rsid w:val="00AD07C9"/>
    <w:rsid w:val="00AF031C"/>
    <w:rsid w:val="00AF162F"/>
    <w:rsid w:val="00AF7070"/>
    <w:rsid w:val="00B05865"/>
    <w:rsid w:val="00B275B6"/>
    <w:rsid w:val="00B45DB5"/>
    <w:rsid w:val="00B47478"/>
    <w:rsid w:val="00B53EF1"/>
    <w:rsid w:val="00B56020"/>
    <w:rsid w:val="00B60135"/>
    <w:rsid w:val="00B618BE"/>
    <w:rsid w:val="00B66282"/>
    <w:rsid w:val="00B66F9D"/>
    <w:rsid w:val="00B73C3D"/>
    <w:rsid w:val="00B77D60"/>
    <w:rsid w:val="00B83DA4"/>
    <w:rsid w:val="00B8554D"/>
    <w:rsid w:val="00B8716C"/>
    <w:rsid w:val="00B92376"/>
    <w:rsid w:val="00BA7D97"/>
    <w:rsid w:val="00BB0114"/>
    <w:rsid w:val="00BB202B"/>
    <w:rsid w:val="00BB7FCB"/>
    <w:rsid w:val="00BD0DB9"/>
    <w:rsid w:val="00BE1392"/>
    <w:rsid w:val="00BE211E"/>
    <w:rsid w:val="00BE5693"/>
    <w:rsid w:val="00BF12DA"/>
    <w:rsid w:val="00C009D3"/>
    <w:rsid w:val="00C00FD6"/>
    <w:rsid w:val="00C06D2C"/>
    <w:rsid w:val="00C161D2"/>
    <w:rsid w:val="00C172EA"/>
    <w:rsid w:val="00C233CF"/>
    <w:rsid w:val="00C2495E"/>
    <w:rsid w:val="00C30290"/>
    <w:rsid w:val="00C32D2A"/>
    <w:rsid w:val="00C32F2E"/>
    <w:rsid w:val="00C37F6E"/>
    <w:rsid w:val="00C40AD0"/>
    <w:rsid w:val="00C43239"/>
    <w:rsid w:val="00C45CD7"/>
    <w:rsid w:val="00C470D1"/>
    <w:rsid w:val="00C55499"/>
    <w:rsid w:val="00C55960"/>
    <w:rsid w:val="00C60D10"/>
    <w:rsid w:val="00C667E9"/>
    <w:rsid w:val="00C702B4"/>
    <w:rsid w:val="00C84367"/>
    <w:rsid w:val="00C8501D"/>
    <w:rsid w:val="00C90E12"/>
    <w:rsid w:val="00C93FE6"/>
    <w:rsid w:val="00CA5911"/>
    <w:rsid w:val="00CA6B27"/>
    <w:rsid w:val="00CB47B3"/>
    <w:rsid w:val="00CB5E76"/>
    <w:rsid w:val="00CB66B8"/>
    <w:rsid w:val="00CD2405"/>
    <w:rsid w:val="00CD28E7"/>
    <w:rsid w:val="00CD3B89"/>
    <w:rsid w:val="00CD74A3"/>
    <w:rsid w:val="00CE0AF8"/>
    <w:rsid w:val="00CE17EF"/>
    <w:rsid w:val="00CE2FF2"/>
    <w:rsid w:val="00CE381E"/>
    <w:rsid w:val="00CF250B"/>
    <w:rsid w:val="00D040F5"/>
    <w:rsid w:val="00D15845"/>
    <w:rsid w:val="00D24428"/>
    <w:rsid w:val="00D34B15"/>
    <w:rsid w:val="00D42388"/>
    <w:rsid w:val="00D42BBD"/>
    <w:rsid w:val="00D545C0"/>
    <w:rsid w:val="00D6148B"/>
    <w:rsid w:val="00D658C7"/>
    <w:rsid w:val="00D6643E"/>
    <w:rsid w:val="00D81388"/>
    <w:rsid w:val="00D95166"/>
    <w:rsid w:val="00DA4727"/>
    <w:rsid w:val="00DA576C"/>
    <w:rsid w:val="00DB0FDE"/>
    <w:rsid w:val="00DB125A"/>
    <w:rsid w:val="00DB1D5F"/>
    <w:rsid w:val="00DB311F"/>
    <w:rsid w:val="00DB3D20"/>
    <w:rsid w:val="00DC586E"/>
    <w:rsid w:val="00DD00CE"/>
    <w:rsid w:val="00DE296C"/>
    <w:rsid w:val="00DF6ED0"/>
    <w:rsid w:val="00E00551"/>
    <w:rsid w:val="00E05F08"/>
    <w:rsid w:val="00E067B9"/>
    <w:rsid w:val="00E07FCD"/>
    <w:rsid w:val="00E153AA"/>
    <w:rsid w:val="00E15543"/>
    <w:rsid w:val="00E16FFC"/>
    <w:rsid w:val="00E24C70"/>
    <w:rsid w:val="00E30BC9"/>
    <w:rsid w:val="00E35728"/>
    <w:rsid w:val="00E412A3"/>
    <w:rsid w:val="00E41758"/>
    <w:rsid w:val="00E420C7"/>
    <w:rsid w:val="00E47450"/>
    <w:rsid w:val="00E5085D"/>
    <w:rsid w:val="00E50D43"/>
    <w:rsid w:val="00E52909"/>
    <w:rsid w:val="00E55610"/>
    <w:rsid w:val="00E6659B"/>
    <w:rsid w:val="00E72CDE"/>
    <w:rsid w:val="00E7491E"/>
    <w:rsid w:val="00E8330B"/>
    <w:rsid w:val="00E92541"/>
    <w:rsid w:val="00E93899"/>
    <w:rsid w:val="00E95A7E"/>
    <w:rsid w:val="00E97EC1"/>
    <w:rsid w:val="00EA229B"/>
    <w:rsid w:val="00EA7440"/>
    <w:rsid w:val="00ED00F4"/>
    <w:rsid w:val="00ED5E30"/>
    <w:rsid w:val="00ED64F8"/>
    <w:rsid w:val="00EE0A2B"/>
    <w:rsid w:val="00EF2340"/>
    <w:rsid w:val="00EF3D38"/>
    <w:rsid w:val="00EF4723"/>
    <w:rsid w:val="00F2429E"/>
    <w:rsid w:val="00F27146"/>
    <w:rsid w:val="00F34B23"/>
    <w:rsid w:val="00F34DED"/>
    <w:rsid w:val="00F36F57"/>
    <w:rsid w:val="00F40713"/>
    <w:rsid w:val="00F42537"/>
    <w:rsid w:val="00F44E43"/>
    <w:rsid w:val="00F534F4"/>
    <w:rsid w:val="00F57D1E"/>
    <w:rsid w:val="00F6124D"/>
    <w:rsid w:val="00F61589"/>
    <w:rsid w:val="00F62C12"/>
    <w:rsid w:val="00F71433"/>
    <w:rsid w:val="00F71993"/>
    <w:rsid w:val="00F72AD6"/>
    <w:rsid w:val="00F72CAB"/>
    <w:rsid w:val="00F76C76"/>
    <w:rsid w:val="00F83DEA"/>
    <w:rsid w:val="00F91980"/>
    <w:rsid w:val="00F92EC7"/>
    <w:rsid w:val="00F93270"/>
    <w:rsid w:val="00F93B17"/>
    <w:rsid w:val="00FA2240"/>
    <w:rsid w:val="00FA392E"/>
    <w:rsid w:val="00FA6990"/>
    <w:rsid w:val="00FA6F96"/>
    <w:rsid w:val="00FB1079"/>
    <w:rsid w:val="00FC6634"/>
    <w:rsid w:val="00FC7ED4"/>
    <w:rsid w:val="00FD00A0"/>
    <w:rsid w:val="00FD2EA3"/>
    <w:rsid w:val="00FE526A"/>
    <w:rsid w:val="00FF3A3B"/>
    <w:rsid w:val="00FF5074"/>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2DF2681C"/>
  <w14:defaultImageDpi w14:val="300"/>
  <w15:docId w15:val="{6EA70A94-A11E-47D0-B6C4-8E8C1569F9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1993"/>
    <w:rPr>
      <w:rFonts w:ascii="Calibri" w:hAnsi="Calibri" w:cs="Times New Roman"/>
      <w:sz w:val="22"/>
      <w:szCs w:val="22"/>
    </w:rPr>
  </w:style>
  <w:style w:type="paragraph" w:styleId="Heading1">
    <w:name w:val="heading 1"/>
    <w:basedOn w:val="Normal"/>
    <w:next w:val="Normal"/>
    <w:link w:val="Heading1Char"/>
    <w:uiPriority w:val="9"/>
    <w:qFormat/>
    <w:rsid w:val="001D0DED"/>
    <w:pPr>
      <w:keepNext/>
      <w:keepLines/>
      <w:spacing w:before="240" w:after="120" w:line="260" w:lineRule="atLeast"/>
      <w:outlineLvl w:val="0"/>
    </w:pPr>
    <w:rPr>
      <w:rFonts w:ascii="Arial" w:eastAsiaTheme="majorEastAsia" w:hAnsi="Arial" w:cstheme="majorBidi"/>
      <w:color w:val="262626" w:themeColor="text1" w:themeTint="D9"/>
      <w:sz w:val="32"/>
      <w:szCs w:val="32"/>
    </w:rPr>
  </w:style>
  <w:style w:type="paragraph" w:styleId="Heading2">
    <w:name w:val="heading 2"/>
    <w:basedOn w:val="Normal"/>
    <w:next w:val="Normal"/>
    <w:link w:val="Heading2Char"/>
    <w:uiPriority w:val="9"/>
    <w:unhideWhenUsed/>
    <w:qFormat/>
    <w:rsid w:val="001D0DED"/>
    <w:pPr>
      <w:keepNext/>
      <w:keepLines/>
      <w:spacing w:before="40" w:after="120" w:line="260" w:lineRule="atLeast"/>
      <w:outlineLvl w:val="1"/>
    </w:pPr>
    <w:rPr>
      <w:rFonts w:ascii="Arial" w:eastAsiaTheme="majorEastAsia" w:hAnsi="Arial" w:cstheme="majorBidi"/>
      <w:color w:val="000000" w:themeColor="text1"/>
      <w:sz w:val="28"/>
      <w:szCs w:val="26"/>
      <w14:textFill>
        <w14:solidFill>
          <w14:schemeClr w14:val="tx1">
            <w14:lumMod w14:val="85000"/>
            <w14:lumOff w14:val="15000"/>
            <w14:lumMod w14:val="50000"/>
            <w14:lumOff w14:val="50000"/>
            <w14:lumMod w14:val="50000"/>
          </w14:schemeClr>
        </w14:solidFill>
      </w14:textFill>
    </w:rPr>
  </w:style>
  <w:style w:type="paragraph" w:styleId="Heading3">
    <w:name w:val="heading 3"/>
    <w:basedOn w:val="Normal"/>
    <w:next w:val="Normal"/>
    <w:link w:val="Heading3Char"/>
    <w:uiPriority w:val="9"/>
    <w:unhideWhenUsed/>
    <w:qFormat/>
    <w:rsid w:val="005F0B0B"/>
    <w:pPr>
      <w:keepNext/>
      <w:keepLines/>
      <w:spacing w:before="40" w:after="120" w:line="260" w:lineRule="atLeast"/>
      <w:outlineLvl w:val="2"/>
    </w:pPr>
    <w:rPr>
      <w:rFonts w:ascii="Arial" w:eastAsiaTheme="majorEastAsia" w:hAnsi="Arial" w:cstheme="majorBidi"/>
      <w:color w:val="262626" w:themeColor="text1" w:themeTint="D9"/>
      <w:sz w:val="24"/>
      <w:szCs w:val="24"/>
    </w:rPr>
  </w:style>
  <w:style w:type="paragraph" w:styleId="Heading4">
    <w:name w:val="heading 4"/>
    <w:basedOn w:val="Normal"/>
    <w:next w:val="Normal"/>
    <w:link w:val="Heading4Char"/>
    <w:uiPriority w:val="9"/>
    <w:semiHidden/>
    <w:unhideWhenUsed/>
    <w:qFormat/>
    <w:rsid w:val="001D0DED"/>
    <w:pPr>
      <w:keepNext/>
      <w:keepLines/>
      <w:spacing w:before="40" w:after="120" w:line="260" w:lineRule="atLeast"/>
      <w:outlineLvl w:val="3"/>
    </w:pPr>
    <w:rPr>
      <w:rFonts w:ascii="Arial" w:eastAsiaTheme="majorEastAsia" w:hAnsi="Arial" w:cstheme="majorBidi"/>
      <w:i/>
      <w:iCs/>
      <w:color w:val="262626" w:themeColor="text1" w:themeTint="D9"/>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55499"/>
    <w:pPr>
      <w:spacing w:after="120"/>
    </w:pPr>
    <w:rPr>
      <w:rFonts w:ascii="Lucida Grande" w:hAnsi="Lucida Grande" w:cs="Lucida Grande"/>
      <w:color w:val="808080" w:themeColor="background1" w:themeShade="80"/>
      <w:sz w:val="18"/>
      <w:szCs w:val="18"/>
    </w:rPr>
  </w:style>
  <w:style w:type="character" w:customStyle="1" w:styleId="BalloonTextChar">
    <w:name w:val="Balloon Text Char"/>
    <w:basedOn w:val="DefaultParagraphFont"/>
    <w:link w:val="BalloonText"/>
    <w:uiPriority w:val="99"/>
    <w:semiHidden/>
    <w:rsid w:val="00C55499"/>
    <w:rPr>
      <w:rFonts w:ascii="Lucida Grande" w:hAnsi="Lucida Grande" w:cs="Lucida Grande"/>
      <w:sz w:val="18"/>
      <w:szCs w:val="18"/>
    </w:rPr>
  </w:style>
  <w:style w:type="paragraph" w:styleId="Header">
    <w:name w:val="header"/>
    <w:basedOn w:val="Normal"/>
    <w:link w:val="HeaderChar"/>
    <w:uiPriority w:val="99"/>
    <w:unhideWhenUsed/>
    <w:rsid w:val="00C55499"/>
    <w:pPr>
      <w:tabs>
        <w:tab w:val="center" w:pos="4536"/>
        <w:tab w:val="right" w:pos="9072"/>
      </w:tabs>
      <w:spacing w:after="120"/>
    </w:pPr>
    <w:rPr>
      <w:rFonts w:asciiTheme="minorHAnsi" w:hAnsiTheme="minorHAnsi" w:cstheme="minorBidi"/>
      <w:color w:val="808080" w:themeColor="background1" w:themeShade="80"/>
      <w:sz w:val="24"/>
      <w:szCs w:val="24"/>
    </w:rPr>
  </w:style>
  <w:style w:type="character" w:customStyle="1" w:styleId="HeaderChar">
    <w:name w:val="Header Char"/>
    <w:basedOn w:val="DefaultParagraphFont"/>
    <w:link w:val="Header"/>
    <w:uiPriority w:val="99"/>
    <w:rsid w:val="00C55499"/>
  </w:style>
  <w:style w:type="paragraph" w:styleId="Footer">
    <w:name w:val="footer"/>
    <w:basedOn w:val="Normal"/>
    <w:link w:val="FooterChar"/>
    <w:uiPriority w:val="99"/>
    <w:unhideWhenUsed/>
    <w:rsid w:val="00C55499"/>
    <w:pPr>
      <w:tabs>
        <w:tab w:val="center" w:pos="4536"/>
        <w:tab w:val="right" w:pos="9072"/>
      </w:tabs>
      <w:spacing w:after="120"/>
    </w:pPr>
    <w:rPr>
      <w:rFonts w:asciiTheme="minorHAnsi" w:hAnsiTheme="minorHAnsi" w:cstheme="minorBidi"/>
      <w:color w:val="808080" w:themeColor="background1" w:themeShade="80"/>
      <w:sz w:val="24"/>
      <w:szCs w:val="24"/>
    </w:rPr>
  </w:style>
  <w:style w:type="character" w:customStyle="1" w:styleId="FooterChar">
    <w:name w:val="Footer Char"/>
    <w:basedOn w:val="DefaultParagraphFont"/>
    <w:link w:val="Footer"/>
    <w:uiPriority w:val="99"/>
    <w:rsid w:val="00C55499"/>
  </w:style>
  <w:style w:type="paragraph" w:customStyle="1" w:styleId="DSHeaderPressFact">
    <w:name w:val="DS_Header (Press &amp; Fact)"/>
    <w:qFormat/>
    <w:rsid w:val="005D6DA1"/>
    <w:pPr>
      <w:spacing w:after="360"/>
    </w:pPr>
    <w:rPr>
      <w:rFonts w:ascii="Arial" w:eastAsia="Calibri" w:hAnsi="Arial" w:cs="Times New Roman"/>
      <w:noProof/>
      <w:color w:val="4F81BD" w:themeColor="accent1"/>
      <w:sz w:val="32"/>
      <w:szCs w:val="28"/>
      <w14:textFill>
        <w14:solidFill>
          <w14:schemeClr w14:val="accent1">
            <w14:lumMod w14:val="85000"/>
            <w14:lumOff w14:val="15000"/>
            <w14:lumMod w14:val="50000"/>
          </w14:schemeClr>
        </w14:solidFill>
      </w14:textFill>
    </w:rPr>
  </w:style>
  <w:style w:type="character" w:styleId="Hyperlink">
    <w:name w:val="Hyperlink"/>
    <w:basedOn w:val="DefaultParagraphFont"/>
    <w:uiPriority w:val="99"/>
    <w:rsid w:val="00462907"/>
    <w:rPr>
      <w:rFonts w:cs="Times New Roman"/>
      <w:color w:val="0000FF"/>
      <w:u w:val="single"/>
    </w:rPr>
  </w:style>
  <w:style w:type="paragraph" w:customStyle="1" w:styleId="DSStandardSidebox">
    <w:name w:val="DS_Standard_Sidebox"/>
    <w:basedOn w:val="DSStandard"/>
    <w:qFormat/>
    <w:rsid w:val="009807BA"/>
    <w:pPr>
      <w:spacing w:after="0" w:line="240" w:lineRule="auto"/>
    </w:pPr>
    <w:rPr>
      <w:sz w:val="16"/>
    </w:rPr>
  </w:style>
  <w:style w:type="character" w:styleId="PlaceholderText">
    <w:name w:val="Placeholder Text"/>
    <w:basedOn w:val="DefaultParagraphFont"/>
    <w:uiPriority w:val="99"/>
    <w:semiHidden/>
    <w:rsid w:val="00A75E93"/>
    <w:rPr>
      <w:color w:val="808080"/>
    </w:rPr>
  </w:style>
  <w:style w:type="paragraph" w:customStyle="1" w:styleId="DSSubjectLine">
    <w:name w:val="DS_Subject_Line"/>
    <w:basedOn w:val="Heading1"/>
    <w:next w:val="DSStandard"/>
    <w:link w:val="DSSubjectLineZchn"/>
    <w:qFormat/>
    <w:rsid w:val="00B275B6"/>
    <w:pPr>
      <w:spacing w:after="240"/>
    </w:pPr>
    <w:rPr>
      <w:rFonts w:eastAsia="Calibri" w:cs="Times New Roman"/>
      <w:noProof/>
      <w:color w:val="000000" w:themeColor="text1"/>
      <w:szCs w:val="28"/>
      <w14:textFill>
        <w14:solidFill>
          <w14:schemeClr w14:val="tx1">
            <w14:lumMod w14:val="85000"/>
            <w14:lumOff w14:val="15000"/>
            <w14:lumMod w14:val="50000"/>
          </w14:schemeClr>
        </w14:solidFill>
      </w14:textFill>
    </w:rPr>
  </w:style>
  <w:style w:type="character" w:styleId="FollowedHyperlink">
    <w:name w:val="FollowedHyperlink"/>
    <w:basedOn w:val="DefaultParagraphFont"/>
    <w:uiPriority w:val="99"/>
    <w:semiHidden/>
    <w:unhideWhenUsed/>
    <w:rsid w:val="009807BA"/>
    <w:rPr>
      <w:color w:val="800080" w:themeColor="followedHyperlink"/>
      <w:u w:val="single"/>
    </w:rPr>
  </w:style>
  <w:style w:type="character" w:customStyle="1" w:styleId="DSSubjectLineZchn">
    <w:name w:val="DS_Subject_Line Zchn"/>
    <w:basedOn w:val="DefaultParagraphFont"/>
    <w:link w:val="DSSubjectLine"/>
    <w:rsid w:val="00B275B6"/>
    <w:rPr>
      <w:rFonts w:ascii="Arial" w:eastAsia="Calibri" w:hAnsi="Arial" w:cs="Times New Roman"/>
      <w:noProof/>
      <w:color w:val="000000" w:themeColor="text1"/>
      <w:sz w:val="32"/>
      <w:szCs w:val="28"/>
      <w14:textFill>
        <w14:solidFill>
          <w14:schemeClr w14:val="tx1">
            <w14:lumMod w14:val="85000"/>
            <w14:lumOff w14:val="15000"/>
            <w14:lumMod w14:val="50000"/>
          </w14:schemeClr>
        </w14:solidFill>
      </w14:textFill>
    </w:rPr>
  </w:style>
  <w:style w:type="paragraph" w:customStyle="1" w:styleId="SidebarLink">
    <w:name w:val="Sidebar_Link"/>
    <w:basedOn w:val="DSStandardSidebox"/>
    <w:next w:val="DSStandardSidebox"/>
    <w:link w:val="SidebarLinkChar"/>
    <w:qFormat/>
    <w:rsid w:val="009807BA"/>
    <w:pPr>
      <w:autoSpaceDE w:val="0"/>
      <w:autoSpaceDN w:val="0"/>
      <w:adjustRightInd w:val="0"/>
    </w:pPr>
    <w:rPr>
      <w:rFonts w:eastAsia="Times New Roman" w:cs="Arial"/>
      <w:color w:val="F8A900"/>
      <w:szCs w:val="16"/>
    </w:rPr>
  </w:style>
  <w:style w:type="character" w:customStyle="1" w:styleId="Heading1Char">
    <w:name w:val="Heading 1 Char"/>
    <w:basedOn w:val="DefaultParagraphFont"/>
    <w:link w:val="Heading1"/>
    <w:uiPriority w:val="9"/>
    <w:rsid w:val="001D0DED"/>
    <w:rPr>
      <w:rFonts w:ascii="Arial" w:eastAsiaTheme="majorEastAsia" w:hAnsi="Arial" w:cstheme="majorBidi"/>
      <w:color w:val="262626" w:themeColor="text1" w:themeTint="D9"/>
      <w:sz w:val="32"/>
      <w:szCs w:val="32"/>
    </w:rPr>
  </w:style>
  <w:style w:type="character" w:customStyle="1" w:styleId="SidebarLinkChar">
    <w:name w:val="Sidebar_Link Char"/>
    <w:basedOn w:val="DefaultParagraphFont"/>
    <w:link w:val="SidebarLink"/>
    <w:rsid w:val="009807BA"/>
    <w:rPr>
      <w:rFonts w:ascii="Arial" w:eastAsia="Times New Roman" w:hAnsi="Arial" w:cs="Arial"/>
      <w:color w:val="F8A900"/>
      <w:sz w:val="16"/>
      <w:szCs w:val="16"/>
    </w:rPr>
  </w:style>
  <w:style w:type="character" w:customStyle="1" w:styleId="Heading2Char">
    <w:name w:val="Heading 2 Char"/>
    <w:basedOn w:val="DefaultParagraphFont"/>
    <w:link w:val="Heading2"/>
    <w:uiPriority w:val="9"/>
    <w:rsid w:val="001D0DED"/>
    <w:rPr>
      <w:rFonts w:ascii="Arial" w:eastAsiaTheme="majorEastAsia" w:hAnsi="Arial" w:cstheme="majorBidi"/>
      <w:color w:val="000000" w:themeColor="text1"/>
      <w:sz w:val="28"/>
      <w:szCs w:val="26"/>
      <w14:textFill>
        <w14:solidFill>
          <w14:schemeClr w14:val="tx1">
            <w14:lumMod w14:val="85000"/>
            <w14:lumOff w14:val="15000"/>
            <w14:lumMod w14:val="50000"/>
            <w14:lumOff w14:val="50000"/>
            <w14:lumMod w14:val="50000"/>
          </w14:schemeClr>
        </w14:solidFill>
      </w14:textFill>
    </w:rPr>
  </w:style>
  <w:style w:type="character" w:customStyle="1" w:styleId="Heading3Char">
    <w:name w:val="Heading 3 Char"/>
    <w:basedOn w:val="DefaultParagraphFont"/>
    <w:link w:val="Heading3"/>
    <w:uiPriority w:val="9"/>
    <w:rsid w:val="005F0B0B"/>
    <w:rPr>
      <w:rFonts w:ascii="Arial" w:eastAsiaTheme="majorEastAsia" w:hAnsi="Arial" w:cstheme="majorBidi"/>
      <w:color w:val="262626" w:themeColor="text1" w:themeTint="D9"/>
    </w:rPr>
  </w:style>
  <w:style w:type="character" w:customStyle="1" w:styleId="Heading4Char">
    <w:name w:val="Heading 4 Char"/>
    <w:basedOn w:val="DefaultParagraphFont"/>
    <w:link w:val="Heading4"/>
    <w:uiPriority w:val="9"/>
    <w:semiHidden/>
    <w:rsid w:val="001D0DED"/>
    <w:rPr>
      <w:rFonts w:ascii="Arial" w:eastAsiaTheme="majorEastAsia" w:hAnsi="Arial" w:cstheme="majorBidi"/>
      <w:i/>
      <w:iCs/>
      <w:color w:val="262626" w:themeColor="text1" w:themeTint="D9"/>
      <w:szCs w:val="22"/>
    </w:rPr>
  </w:style>
  <w:style w:type="paragraph" w:customStyle="1" w:styleId="DSDateRight">
    <w:name w:val="DS_Date_Right"/>
    <w:basedOn w:val="Normal"/>
    <w:link w:val="DSDateRightZchn"/>
    <w:qFormat/>
    <w:rsid w:val="007F6C26"/>
    <w:pPr>
      <w:spacing w:after="120" w:line="280" w:lineRule="exact"/>
      <w:jc w:val="right"/>
    </w:pPr>
    <w:rPr>
      <w:rFonts w:ascii="Arial" w:hAnsi="Arial" w:cstheme="minorBidi"/>
      <w:sz w:val="21"/>
    </w:rPr>
  </w:style>
  <w:style w:type="character" w:customStyle="1" w:styleId="DSDateRightZchn">
    <w:name w:val="DS_Date_Right Zchn"/>
    <w:basedOn w:val="DefaultParagraphFont"/>
    <w:link w:val="DSDateRight"/>
    <w:rsid w:val="007F6C26"/>
    <w:rPr>
      <w:rFonts w:ascii="Arial" w:hAnsi="Arial"/>
      <w:sz w:val="21"/>
      <w:szCs w:val="22"/>
    </w:rPr>
  </w:style>
  <w:style w:type="paragraph" w:customStyle="1" w:styleId="DSAdressField">
    <w:name w:val="DS_Adress_Field"/>
    <w:qFormat/>
    <w:rsid w:val="00461142"/>
    <w:rPr>
      <w:rFonts w:ascii="Arial" w:eastAsia="MS Mincho" w:hAnsi="Arial"/>
      <w:color w:val="0D0D0D" w:themeColor="text1" w:themeTint="F2"/>
      <w:sz w:val="20"/>
      <w:szCs w:val="22"/>
    </w:rPr>
  </w:style>
  <w:style w:type="paragraph" w:customStyle="1" w:styleId="DSStandard">
    <w:name w:val="DS_Standard"/>
    <w:basedOn w:val="Normal"/>
    <w:qFormat/>
    <w:rsid w:val="00461142"/>
    <w:pPr>
      <w:spacing w:after="120" w:line="260" w:lineRule="atLeast"/>
    </w:pPr>
    <w:rPr>
      <w:rFonts w:ascii="Arial" w:eastAsia="MS Mincho" w:hAnsi="Arial" w:cstheme="minorBidi"/>
      <w:color w:val="0D0D0D" w:themeColor="text1" w:themeTint="F2"/>
      <w:sz w:val="20"/>
    </w:rPr>
  </w:style>
  <w:style w:type="paragraph" w:customStyle="1" w:styleId="DSList1">
    <w:name w:val="DS_List 1"/>
    <w:qFormat/>
    <w:rsid w:val="00CD74A3"/>
    <w:pPr>
      <w:numPr>
        <w:numId w:val="11"/>
      </w:numPr>
      <w:tabs>
        <w:tab w:val="left" w:pos="794"/>
        <w:tab w:val="left" w:pos="1191"/>
        <w:tab w:val="left" w:pos="1588"/>
        <w:tab w:val="left" w:pos="1985"/>
        <w:tab w:val="left" w:pos="2381"/>
      </w:tabs>
      <w:spacing w:after="120"/>
    </w:pPr>
    <w:rPr>
      <w:rFonts w:ascii="Arial" w:eastAsiaTheme="minorHAnsi" w:hAnsi="Arial"/>
      <w:color w:val="262626" w:themeColor="text1" w:themeTint="D9"/>
      <w:sz w:val="20"/>
      <w:szCs w:val="20"/>
    </w:rPr>
  </w:style>
  <w:style w:type="numbering" w:customStyle="1" w:styleId="AktuelleListe1">
    <w:name w:val="Aktuelle Liste1"/>
    <w:uiPriority w:val="99"/>
    <w:rsid w:val="00B05865"/>
    <w:pPr>
      <w:numPr>
        <w:numId w:val="8"/>
      </w:numPr>
    </w:pPr>
  </w:style>
  <w:style w:type="table" w:styleId="TableGrid">
    <w:name w:val="Table Grid"/>
    <w:basedOn w:val="TableNormal"/>
    <w:uiPriority w:val="59"/>
    <w:rsid w:val="003831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cbnnewsarticletext">
    <w:name w:val="ccbnnewsarticletext"/>
    <w:basedOn w:val="DefaultParagraphFont"/>
    <w:rsid w:val="00F71993"/>
  </w:style>
  <w:style w:type="character" w:styleId="Strong">
    <w:name w:val="Strong"/>
    <w:basedOn w:val="DefaultParagraphFont"/>
    <w:uiPriority w:val="22"/>
    <w:qFormat/>
    <w:rsid w:val="00F71993"/>
    <w:rPr>
      <w:b/>
      <w:bCs/>
    </w:rPr>
  </w:style>
  <w:style w:type="character" w:styleId="CommentReference">
    <w:name w:val="annotation reference"/>
    <w:basedOn w:val="DefaultParagraphFont"/>
    <w:uiPriority w:val="99"/>
    <w:semiHidden/>
    <w:unhideWhenUsed/>
    <w:rsid w:val="00CE2FF2"/>
    <w:rPr>
      <w:sz w:val="16"/>
      <w:szCs w:val="16"/>
    </w:rPr>
  </w:style>
  <w:style w:type="paragraph" w:styleId="CommentText">
    <w:name w:val="annotation text"/>
    <w:basedOn w:val="Normal"/>
    <w:link w:val="CommentTextChar"/>
    <w:uiPriority w:val="99"/>
    <w:unhideWhenUsed/>
    <w:rsid w:val="00604C05"/>
    <w:rPr>
      <w:sz w:val="20"/>
      <w:szCs w:val="20"/>
    </w:rPr>
  </w:style>
  <w:style w:type="character" w:customStyle="1" w:styleId="CommentTextChar">
    <w:name w:val="Comment Text Char"/>
    <w:basedOn w:val="DefaultParagraphFont"/>
    <w:link w:val="CommentText"/>
    <w:uiPriority w:val="99"/>
    <w:rsid w:val="00604C05"/>
    <w:rPr>
      <w:rFonts w:ascii="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CE2FF2"/>
    <w:rPr>
      <w:b/>
      <w:bCs/>
    </w:rPr>
  </w:style>
  <w:style w:type="character" w:customStyle="1" w:styleId="CommentSubjectChar">
    <w:name w:val="Comment Subject Char"/>
    <w:basedOn w:val="CommentTextChar"/>
    <w:link w:val="CommentSubject"/>
    <w:uiPriority w:val="99"/>
    <w:semiHidden/>
    <w:rsid w:val="00CE2FF2"/>
    <w:rPr>
      <w:rFonts w:ascii="Calibri" w:hAnsi="Calibri" w:cs="Times New Roman"/>
      <w:b/>
      <w:bCs/>
      <w:sz w:val="20"/>
      <w:szCs w:val="20"/>
    </w:rPr>
  </w:style>
  <w:style w:type="paragraph" w:styleId="Revision">
    <w:name w:val="Revision"/>
    <w:hidden/>
    <w:uiPriority w:val="99"/>
    <w:semiHidden/>
    <w:rsid w:val="00CE2FF2"/>
    <w:rPr>
      <w:rFonts w:ascii="Calibri" w:hAnsi="Calibri" w:cs="Times New Roman"/>
      <w:sz w:val="22"/>
      <w:szCs w:val="22"/>
    </w:rPr>
  </w:style>
  <w:style w:type="character" w:customStyle="1" w:styleId="NichtaufgelsteErwhnung1">
    <w:name w:val="Nicht aufgelöste Erwähnung1"/>
    <w:basedOn w:val="DefaultParagraphFont"/>
    <w:uiPriority w:val="99"/>
    <w:semiHidden/>
    <w:unhideWhenUsed/>
    <w:rsid w:val="003A5036"/>
    <w:rPr>
      <w:color w:val="605E5C"/>
      <w:shd w:val="clear" w:color="auto" w:fill="E1DFDD"/>
    </w:rPr>
  </w:style>
  <w:style w:type="character" w:styleId="UnresolvedMention">
    <w:name w:val="Unresolved Mention"/>
    <w:basedOn w:val="DefaultParagraphFont"/>
    <w:uiPriority w:val="99"/>
    <w:unhideWhenUsed/>
    <w:rsid w:val="00C60D1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428126">
      <w:bodyDiv w:val="1"/>
      <w:marLeft w:val="0"/>
      <w:marRight w:val="0"/>
      <w:marTop w:val="0"/>
      <w:marBottom w:val="0"/>
      <w:divBdr>
        <w:top w:val="none" w:sz="0" w:space="0" w:color="auto"/>
        <w:left w:val="none" w:sz="0" w:space="0" w:color="auto"/>
        <w:bottom w:val="none" w:sz="0" w:space="0" w:color="auto"/>
        <w:right w:val="none" w:sz="0" w:space="0" w:color="auto"/>
      </w:divBdr>
    </w:div>
    <w:div w:id="355499640">
      <w:bodyDiv w:val="1"/>
      <w:marLeft w:val="0"/>
      <w:marRight w:val="0"/>
      <w:marTop w:val="0"/>
      <w:marBottom w:val="0"/>
      <w:divBdr>
        <w:top w:val="none" w:sz="0" w:space="0" w:color="auto"/>
        <w:left w:val="none" w:sz="0" w:space="0" w:color="auto"/>
        <w:bottom w:val="none" w:sz="0" w:space="0" w:color="auto"/>
        <w:right w:val="none" w:sz="0" w:space="0" w:color="auto"/>
      </w:divBdr>
    </w:div>
    <w:div w:id="868102780">
      <w:bodyDiv w:val="1"/>
      <w:marLeft w:val="0"/>
      <w:marRight w:val="0"/>
      <w:marTop w:val="0"/>
      <w:marBottom w:val="0"/>
      <w:divBdr>
        <w:top w:val="none" w:sz="0" w:space="0" w:color="auto"/>
        <w:left w:val="none" w:sz="0" w:space="0" w:color="auto"/>
        <w:bottom w:val="none" w:sz="0" w:space="0" w:color="auto"/>
        <w:right w:val="none" w:sz="0" w:space="0" w:color="auto"/>
      </w:divBdr>
    </w:div>
    <w:div w:id="14505096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dentsplysirona.com/"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dentsplysirona.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43427\AppData\Local\Temp\Temp1_"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9F867C2641CA344A94B46D1CE546CEB0" ma:contentTypeVersion="12" ma:contentTypeDescription="Create a new document." ma:contentTypeScope="" ma:versionID="3b3eef0e96c4d861e66d04b9e20eee4b">
  <xsd:schema xmlns:xsd="http://www.w3.org/2001/XMLSchema" xmlns:xs="http://www.w3.org/2001/XMLSchema" xmlns:p="http://schemas.microsoft.com/office/2006/metadata/properties" xmlns:ns2="041f1a6a-2cbb-431e-8ac3-110d70867172" xmlns:ns3="87cf3e34-a9e6-4d75-93b6-06a19f91836c" targetNamespace="http://schemas.microsoft.com/office/2006/metadata/properties" ma:root="true" ma:fieldsID="53815684677be2e9417417161a1cfd4c" ns2:_="" ns3:_="">
    <xsd:import namespace="041f1a6a-2cbb-431e-8ac3-110d70867172"/>
    <xsd:import namespace="87cf3e34-a9e6-4d75-93b6-06a19f91836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1f1a6a-2cbb-431e-8ac3-110d708671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cf3e34-a9e6-4d75-93b6-06a19f91836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B683847-FDE5-4E98-9895-2505FAE6D0A0}">
  <ds:schemaRefs>
    <ds:schemaRef ds:uri="http://schemas.openxmlformats.org/officeDocument/2006/bibliography"/>
  </ds:schemaRefs>
</ds:datastoreItem>
</file>

<file path=customXml/itemProps2.xml><?xml version="1.0" encoding="utf-8"?>
<ds:datastoreItem xmlns:ds="http://schemas.openxmlformats.org/officeDocument/2006/customXml" ds:itemID="{9576063E-3886-4AAD-A471-A4B4B4FCEC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1f1a6a-2cbb-431e-8ac3-110d70867172"/>
    <ds:schemaRef ds:uri="87cf3e34-a9e6-4d75-93b6-06a19f9183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9180135-443D-4700-8459-963C149B54C3}">
  <ds:schemaRefs>
    <ds:schemaRef ds:uri="http://schemas.microsoft.com/sharepoint/v3/contenttype/forms"/>
  </ds:schemaRefs>
</ds:datastoreItem>
</file>

<file path=customXml/itemProps4.xml><?xml version="1.0" encoding="utf-8"?>
<ds:datastoreItem xmlns:ds="http://schemas.openxmlformats.org/officeDocument/2006/customXml" ds:itemID="{59D0DDF4-EB45-4D46-A619-4032E5168799}">
  <ds:schemaRefs>
    <ds:schemaRef ds:uri="http://purl.org/dc/elements/1.1/"/>
    <ds:schemaRef ds:uri="http://schemas.microsoft.com/office/2006/metadata/properties"/>
    <ds:schemaRef ds:uri="http://purl.org/dc/dcmitype/"/>
    <ds:schemaRef ds:uri="http://purl.org/dc/terms/"/>
    <ds:schemaRef ds:uri="http://www.w3.org/XML/1998/namespace"/>
    <ds:schemaRef ds:uri="http://schemas.microsoft.com/office/2006/documentManagement/types"/>
    <ds:schemaRef ds:uri="http://schemas.microsoft.com/office/infopath/2007/PartnerControls"/>
    <ds:schemaRef ds:uri="http://schemas.openxmlformats.org/package/2006/metadata/core-properties"/>
    <ds:schemaRef ds:uri="87cf3e34-a9e6-4d75-93b6-06a19f91836c"/>
    <ds:schemaRef ds:uri="041f1a6a-2cbb-431e-8ac3-110d70867172"/>
  </ds:schemaRefs>
</ds:datastoreItem>
</file>

<file path=docProps/app.xml><?xml version="1.0" encoding="utf-8"?>
<Properties xmlns="http://schemas.openxmlformats.org/officeDocument/2006/extended-properties" xmlns:vt="http://schemas.openxmlformats.org/officeDocument/2006/docPropsVTypes">
  <Template>Temp1_</Template>
  <TotalTime>0</TotalTime>
  <Pages>3</Pages>
  <Words>661</Words>
  <Characters>4167</Characters>
  <Application>Microsoft Office Word</Application>
  <DocSecurity>0</DocSecurity>
  <Lines>34</Lines>
  <Paragraphs>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Sirona Dental GmbH</Company>
  <LinksUpToDate>false</LinksUpToDate>
  <CharactersWithSpaces>4819</CharactersWithSpaces>
  <SharedDoc>false</SharedDoc>
  <HLinks>
    <vt:vector size="24" baseType="variant">
      <vt:variant>
        <vt:i4>983108</vt:i4>
      </vt:variant>
      <vt:variant>
        <vt:i4>0</vt:i4>
      </vt:variant>
      <vt:variant>
        <vt:i4>0</vt:i4>
      </vt:variant>
      <vt:variant>
        <vt:i4>5</vt:i4>
      </vt:variant>
      <vt:variant>
        <vt:lpwstr>http://www.sirona.com/en/news-events/press-releases-news-detail/31941</vt:lpwstr>
      </vt:variant>
      <vt:variant>
        <vt:lpwstr/>
      </vt:variant>
      <vt:variant>
        <vt:i4>3997810</vt:i4>
      </vt:variant>
      <vt:variant>
        <vt:i4>6</vt:i4>
      </vt:variant>
      <vt:variant>
        <vt:i4>0</vt:i4>
      </vt:variant>
      <vt:variant>
        <vt:i4>5</vt:i4>
      </vt:variant>
      <vt:variant>
        <vt:lpwstr>https://www.globenewswire.com/Tracker?data=H97WicgzG_xFpTdBIif_-p2x1L1RbXqW3Uq-ulnMhNJ3BMN94ZMBad6NkshrN74sA1UXTZDP2YWPaV1yUwIYAWYuwTJlwnjChzzdpgGH3w8=</vt:lpwstr>
      </vt:variant>
      <vt:variant>
        <vt:lpwstr/>
      </vt:variant>
      <vt:variant>
        <vt:i4>2490488</vt:i4>
      </vt:variant>
      <vt:variant>
        <vt:i4>3</vt:i4>
      </vt:variant>
      <vt:variant>
        <vt:i4>0</vt:i4>
      </vt:variant>
      <vt:variant>
        <vt:i4>5</vt:i4>
      </vt:variant>
      <vt:variant>
        <vt:lpwstr>http://www.edelman.com/</vt:lpwstr>
      </vt:variant>
      <vt:variant>
        <vt:lpwstr/>
      </vt:variant>
      <vt:variant>
        <vt:i4>7667729</vt:i4>
      </vt:variant>
      <vt:variant>
        <vt:i4>0</vt:i4>
      </vt:variant>
      <vt:variant>
        <vt:i4>0</vt:i4>
      </vt:variant>
      <vt:variant>
        <vt:i4>5</vt:i4>
      </vt:variant>
      <vt:variant>
        <vt:lpwstr>mailto:Kerstin.Schicha@edelman.com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Schicha, Kerstin</dc:creator>
  <cp:keywords/>
  <cp:lastModifiedBy>Asbach, Tina</cp:lastModifiedBy>
  <cp:revision>3</cp:revision>
  <cp:lastPrinted>2020-10-14T10:10:00Z</cp:lastPrinted>
  <dcterms:created xsi:type="dcterms:W3CDTF">2020-11-06T21:57:00Z</dcterms:created>
  <dcterms:modified xsi:type="dcterms:W3CDTF">2020-11-10T13:23:00Z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0x0101009F867C2641CA344A94B46D1CE546CEB0</vt:lpwstr>
  </property>
  <property fmtid="{D5CDD505-2E9C-101B-9397-08002B2CF9AE}" pid="3" name="_dlc_DocIdItemGuid">
    <vt:lpwstr>91b31cfd-08c2-46f5-b3e9-56d10b8d355e</vt:lpwstr>
  </property>
</Properties>
</file>